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9260"/>
      </w:tblGrid>
      <w:tr w:rsidR="00397012" w14:paraId="5349BF4B" w14:textId="77777777" w:rsidTr="00397012">
        <w:tc>
          <w:tcPr>
            <w:tcW w:w="1530" w:type="dxa"/>
            <w:vMerge w:val="restart"/>
            <w:vAlign w:val="center"/>
          </w:tcPr>
          <w:p w14:paraId="3687179B" w14:textId="7E567DAD" w:rsidR="00397012" w:rsidRDefault="00BB3E4D" w:rsidP="00397012">
            <w:pPr>
              <w:jc w:val="center"/>
              <w:rPr>
                <w:b/>
                <w:bCs/>
                <w:sz w:val="28"/>
                <w:szCs w:val="28"/>
              </w:rPr>
            </w:pPr>
            <w:r>
              <w:rPr>
                <w:b/>
                <w:bCs/>
                <w:noProof/>
                <w:sz w:val="28"/>
                <w:szCs w:val="28"/>
              </w:rPr>
              <w:drawing>
                <wp:inline distT="0" distB="0" distL="0" distR="0" wp14:anchorId="57204C75" wp14:editId="22BE78C6">
                  <wp:extent cx="731520" cy="731520"/>
                  <wp:effectExtent l="0" t="0" r="5080" b="5080"/>
                  <wp:docPr id="31" name="Picture 31"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ngagedCitize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9260" w:type="dxa"/>
            <w:vAlign w:val="center"/>
          </w:tcPr>
          <w:p w14:paraId="7621DF22" w14:textId="004EADA9" w:rsidR="00397012" w:rsidRPr="00BB3E4D" w:rsidRDefault="00BB3E4D" w:rsidP="000436E0">
            <w:pPr>
              <w:jc w:val="center"/>
              <w:rPr>
                <w:rFonts w:ascii="Arial" w:hAnsi="Arial" w:cs="Arial"/>
                <w:b/>
                <w:bCs/>
              </w:rPr>
            </w:pPr>
            <w:r w:rsidRPr="00BB3E4D">
              <w:rPr>
                <w:rFonts w:ascii="Arial" w:hAnsi="Arial" w:cs="Arial"/>
                <w:b/>
                <w:bCs/>
              </w:rPr>
              <w:t>Influencing the Government</w:t>
            </w:r>
          </w:p>
          <w:p w14:paraId="066E5F46" w14:textId="22D07E62" w:rsidR="007150E6" w:rsidRPr="000436E0" w:rsidRDefault="00BB3E4D" w:rsidP="000436E0">
            <w:pPr>
              <w:jc w:val="center"/>
              <w:rPr>
                <w:rFonts w:ascii="Arial" w:hAnsi="Arial" w:cs="Arial"/>
                <w:b/>
                <w:bCs/>
                <w:sz w:val="28"/>
                <w:szCs w:val="28"/>
              </w:rPr>
            </w:pPr>
            <w:r>
              <w:rPr>
                <w:rFonts w:ascii="Arial" w:hAnsi="Arial" w:cs="Arial"/>
                <w:b/>
                <w:bCs/>
                <w:sz w:val="28"/>
                <w:szCs w:val="28"/>
              </w:rPr>
              <w:t>Interest Groups</w:t>
            </w:r>
            <w:r w:rsidR="000374BE">
              <w:rPr>
                <w:rFonts w:ascii="Arial" w:hAnsi="Arial" w:cs="Arial"/>
                <w:b/>
                <w:bCs/>
                <w:sz w:val="28"/>
                <w:szCs w:val="28"/>
              </w:rPr>
              <w:t xml:space="preserve"> &amp; the Media</w:t>
            </w:r>
          </w:p>
        </w:tc>
      </w:tr>
      <w:tr w:rsidR="00397012" w14:paraId="4F3C1D1B" w14:textId="77777777" w:rsidTr="00397012">
        <w:tc>
          <w:tcPr>
            <w:tcW w:w="1530" w:type="dxa"/>
            <w:vMerge/>
          </w:tcPr>
          <w:p w14:paraId="63E4C960" w14:textId="77777777" w:rsidR="00397012" w:rsidRDefault="00397012" w:rsidP="00C675DF">
            <w:pPr>
              <w:rPr>
                <w:noProof/>
              </w:rPr>
            </w:pPr>
          </w:p>
        </w:tc>
        <w:tc>
          <w:tcPr>
            <w:tcW w:w="9260" w:type="dxa"/>
            <w:vAlign w:val="center"/>
          </w:tcPr>
          <w:p w14:paraId="13A76983" w14:textId="338D45B3" w:rsidR="00F6424E" w:rsidRPr="000374BE" w:rsidRDefault="00397012" w:rsidP="00950450">
            <w:pPr>
              <w:pStyle w:val="ListParagraph"/>
              <w:numPr>
                <w:ilvl w:val="0"/>
                <w:numId w:val="1"/>
              </w:numPr>
              <w:rPr>
                <w:rFonts w:ascii="Arial" w:hAnsi="Arial" w:cs="Arial"/>
                <w:b/>
                <w:bCs/>
                <w:sz w:val="12"/>
                <w:szCs w:val="12"/>
              </w:rPr>
            </w:pPr>
            <w:r w:rsidRPr="00195C9B">
              <w:rPr>
                <w:rFonts w:ascii="Arial" w:hAnsi="Arial" w:cs="Arial"/>
                <w:b/>
                <w:bCs/>
              </w:rPr>
              <w:t xml:space="preserve">I can </w:t>
            </w:r>
            <w:r w:rsidR="00BB3E4D">
              <w:rPr>
                <w:rFonts w:ascii="Arial" w:hAnsi="Arial" w:cs="Arial"/>
                <w:b/>
                <w:bCs/>
              </w:rPr>
              <w:t>identify ways interest groups monitor and/or influence the government</w:t>
            </w:r>
            <w:r w:rsidRPr="00195C9B">
              <w:rPr>
                <w:rFonts w:ascii="Arial" w:hAnsi="Arial" w:cs="Arial"/>
                <w:b/>
                <w:bCs/>
              </w:rPr>
              <w:t xml:space="preserve">. </w:t>
            </w:r>
          </w:p>
          <w:p w14:paraId="4DB7C489" w14:textId="16149CEA" w:rsidR="000374BE" w:rsidRPr="00625809" w:rsidRDefault="000374BE" w:rsidP="00625809">
            <w:pPr>
              <w:pStyle w:val="ListParagraph"/>
              <w:numPr>
                <w:ilvl w:val="0"/>
                <w:numId w:val="1"/>
              </w:numPr>
              <w:jc w:val="both"/>
              <w:rPr>
                <w:rFonts w:ascii="Arial" w:hAnsi="Arial" w:cs="Arial"/>
                <w:b/>
                <w:bCs/>
                <w:sz w:val="12"/>
                <w:szCs w:val="12"/>
              </w:rPr>
            </w:pPr>
            <w:r w:rsidRPr="00195C9B">
              <w:rPr>
                <w:rFonts w:ascii="Arial" w:hAnsi="Arial" w:cs="Arial"/>
                <w:b/>
                <w:bCs/>
              </w:rPr>
              <w:t xml:space="preserve">I can </w:t>
            </w:r>
            <w:r>
              <w:rPr>
                <w:rFonts w:ascii="Arial" w:hAnsi="Arial" w:cs="Arial"/>
                <w:b/>
                <w:bCs/>
              </w:rPr>
              <w:t>identify ways the media monitors and/or influences the government</w:t>
            </w:r>
          </w:p>
          <w:p w14:paraId="5B0E50BC" w14:textId="1C8639E3" w:rsidR="00397012" w:rsidRPr="00397012" w:rsidRDefault="00397012" w:rsidP="00327888">
            <w:pPr>
              <w:pStyle w:val="ListParagraph"/>
              <w:ind w:left="360"/>
              <w:rPr>
                <w:rFonts w:ascii="Arial" w:hAnsi="Arial" w:cs="Arial"/>
                <w:b/>
                <w:bCs/>
                <w:sz w:val="12"/>
                <w:szCs w:val="12"/>
              </w:rPr>
            </w:pPr>
          </w:p>
        </w:tc>
      </w:tr>
    </w:tbl>
    <w:p w14:paraId="78A585E4" w14:textId="21CC6E56" w:rsidR="00A948C7" w:rsidRPr="00A948C7" w:rsidRDefault="00A948C7" w:rsidP="00A948C7">
      <w:pPr>
        <w:rPr>
          <w:rFonts w:ascii="Arial" w:hAnsi="Arial" w:cs="Arial"/>
          <w:b/>
          <w:bCs/>
          <w:sz w:val="8"/>
          <w:szCs w:val="8"/>
        </w:rPr>
      </w:pPr>
    </w:p>
    <w:p w14:paraId="14A9B29C" w14:textId="4D8076BD" w:rsidR="00C34ADE" w:rsidRDefault="00A948C7" w:rsidP="00644EEE">
      <w:pPr>
        <w:ind w:firstLine="720"/>
        <w:rPr>
          <w:rFonts w:ascii="Arial" w:hAnsi="Arial" w:cs="Arial"/>
        </w:rPr>
      </w:pPr>
      <w:r>
        <w:rPr>
          <w:noProof/>
        </w:rPr>
        <w:drawing>
          <wp:anchor distT="114300" distB="114300" distL="114300" distR="114300" simplePos="0" relativeHeight="251659264" behindDoc="1" locked="0" layoutInCell="1" hidden="0" allowOverlap="1" wp14:anchorId="22B37C59" wp14:editId="64CDF01A">
            <wp:simplePos x="0" y="0"/>
            <wp:positionH relativeFrom="column">
              <wp:posOffset>0</wp:posOffset>
            </wp:positionH>
            <wp:positionV relativeFrom="paragraph">
              <wp:posOffset>156845</wp:posOffset>
            </wp:positionV>
            <wp:extent cx="1380732" cy="1554480"/>
            <wp:effectExtent l="0" t="0" r="3810" b="0"/>
            <wp:wrapTight wrapText="bothSides">
              <wp:wrapPolygon edited="0">
                <wp:start x="0" y="0"/>
                <wp:lineTo x="0" y="21353"/>
                <wp:lineTo x="21461" y="21353"/>
                <wp:lineTo x="21461" y="0"/>
                <wp:lineTo x="0" y="0"/>
              </wp:wrapPolygon>
            </wp:wrapTight>
            <wp:docPr id="12" name="image12.png" descr="A picture containing clo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1380732" cy="1554480"/>
                    </a:xfrm>
                    <a:prstGeom prst="rect">
                      <a:avLst/>
                    </a:prstGeom>
                    <a:ln/>
                  </pic:spPr>
                </pic:pic>
              </a:graphicData>
            </a:graphic>
            <wp14:sizeRelH relativeFrom="margin">
              <wp14:pctWidth>0</wp14:pctWidth>
            </wp14:sizeRelH>
            <wp14:sizeRelV relativeFrom="margin">
              <wp14:pctHeight>0</wp14:pctHeight>
            </wp14:sizeRelV>
          </wp:anchor>
        </w:drawing>
      </w:r>
      <w:r w:rsidR="00BB3E4D" w:rsidRPr="00BB3E4D">
        <w:rPr>
          <w:rFonts w:ascii="Arial" w:hAnsi="Arial" w:cs="Arial"/>
          <w:b/>
          <w:bCs/>
        </w:rPr>
        <w:t>Interest groups</w:t>
      </w:r>
      <w:r w:rsidR="00BB3E4D" w:rsidRPr="00BB3E4D">
        <w:rPr>
          <w:rFonts w:ascii="Arial" w:hAnsi="Arial" w:cs="Arial"/>
        </w:rPr>
        <w:t xml:space="preserve"> use their </w:t>
      </w:r>
      <w:r w:rsidR="00BB3E4D" w:rsidRPr="00BB3E4D">
        <w:rPr>
          <w:rFonts w:ascii="Arial" w:hAnsi="Arial" w:cs="Arial"/>
          <w:b/>
          <w:bCs/>
        </w:rPr>
        <w:t>First Amendment</w:t>
      </w:r>
      <w:r w:rsidR="00BB3E4D" w:rsidRPr="00BB3E4D">
        <w:rPr>
          <w:rFonts w:ascii="Arial" w:hAnsi="Arial" w:cs="Arial"/>
        </w:rPr>
        <w:t xml:space="preserve"> rights to peaceable assembly, free speech, and petition to monitor and influence the government. Interest groups are groups that form because of a common goal. They attempt to influence people by working together for their goal</w:t>
      </w:r>
      <w:r w:rsidR="000436E0">
        <w:rPr>
          <w:rFonts w:ascii="Arial" w:hAnsi="Arial" w:cs="Arial"/>
        </w:rPr>
        <w:t>.</w:t>
      </w:r>
    </w:p>
    <w:p w14:paraId="54580028" w14:textId="77777777" w:rsidR="00A948C7" w:rsidRPr="000374BE" w:rsidRDefault="00A948C7" w:rsidP="00644EEE">
      <w:pPr>
        <w:ind w:firstLine="720"/>
        <w:rPr>
          <w:rFonts w:ascii="Arial" w:hAnsi="Arial" w:cs="Arial"/>
          <w:sz w:val="8"/>
          <w:szCs w:val="8"/>
        </w:rPr>
      </w:pPr>
    </w:p>
    <w:p w14:paraId="00543B1A" w14:textId="28A6E954" w:rsidR="00BB3E4D" w:rsidRDefault="00BB3E4D" w:rsidP="00644EEE">
      <w:pPr>
        <w:ind w:firstLine="720"/>
        <w:rPr>
          <w:rFonts w:ascii="Arial" w:hAnsi="Arial" w:cs="Arial"/>
        </w:rPr>
      </w:pPr>
      <w:r w:rsidRPr="00BB3E4D">
        <w:rPr>
          <w:rFonts w:ascii="Arial" w:hAnsi="Arial" w:cs="Arial"/>
          <w:b/>
          <w:bCs/>
        </w:rPr>
        <w:t>Political Action Committees</w:t>
      </w:r>
      <w:r w:rsidRPr="00BB3E4D">
        <w:rPr>
          <w:rFonts w:ascii="Arial" w:hAnsi="Arial" w:cs="Arial"/>
        </w:rPr>
        <w:t xml:space="preserve"> (PAC) are often connected to interest groups. </w:t>
      </w:r>
      <w:r w:rsidR="00A948C7">
        <w:rPr>
          <w:rFonts w:ascii="Arial" w:hAnsi="Arial" w:cs="Arial"/>
        </w:rPr>
        <w:t>A PAC</w:t>
      </w:r>
      <w:r w:rsidRPr="00BB3E4D">
        <w:rPr>
          <w:rFonts w:ascii="Arial" w:hAnsi="Arial" w:cs="Arial"/>
        </w:rPr>
        <w:t xml:space="preserve"> can raise money and contribute to the campaigns of candidates that they support. Interest groups can work with members of </w:t>
      </w:r>
      <w:r w:rsidRPr="00BB3E4D">
        <w:rPr>
          <w:rFonts w:ascii="Arial" w:hAnsi="Arial" w:cs="Arial"/>
          <w:b/>
          <w:bCs/>
        </w:rPr>
        <w:t>Congress</w:t>
      </w:r>
      <w:r w:rsidRPr="00BB3E4D">
        <w:rPr>
          <w:rFonts w:ascii="Arial" w:hAnsi="Arial" w:cs="Arial"/>
        </w:rPr>
        <w:t xml:space="preserve"> or with other elected legislators to get laws passed. This is usually referred to as </w:t>
      </w:r>
      <w:r w:rsidRPr="00BB3E4D">
        <w:rPr>
          <w:rFonts w:ascii="Arial" w:hAnsi="Arial" w:cs="Arial"/>
          <w:b/>
          <w:bCs/>
        </w:rPr>
        <w:t>lobbying</w:t>
      </w:r>
      <w:r w:rsidRPr="00BB3E4D">
        <w:rPr>
          <w:rFonts w:ascii="Arial" w:hAnsi="Arial" w:cs="Arial"/>
        </w:rPr>
        <w:t>.</w:t>
      </w:r>
    </w:p>
    <w:p w14:paraId="26520D6A" w14:textId="77777777" w:rsidR="00A948C7" w:rsidRPr="000374BE" w:rsidRDefault="00A948C7" w:rsidP="00644EEE">
      <w:pPr>
        <w:ind w:firstLine="720"/>
        <w:rPr>
          <w:rFonts w:ascii="Arial" w:hAnsi="Arial" w:cs="Arial"/>
          <w:sz w:val="8"/>
          <w:szCs w:val="8"/>
        </w:rPr>
      </w:pPr>
    </w:p>
    <w:p w14:paraId="2E7A57FE" w14:textId="64B2DBFC" w:rsidR="00A948C7" w:rsidRDefault="00A948C7" w:rsidP="00644EEE">
      <w:pPr>
        <w:ind w:firstLine="720"/>
        <w:rPr>
          <w:rFonts w:ascii="Arial" w:hAnsi="Arial" w:cs="Arial"/>
        </w:rPr>
      </w:pPr>
      <w:r w:rsidRPr="00A948C7">
        <w:rPr>
          <w:rFonts w:ascii="Arial" w:hAnsi="Arial" w:cs="Arial"/>
        </w:rPr>
        <w:t>An interest group can also educate its members on issues it wants the group members to support. For example, interest groups ask their members to vote and give money to candidates that the interest group supports</w:t>
      </w:r>
      <w:r>
        <w:rPr>
          <w:rFonts w:ascii="Arial" w:hAnsi="Arial" w:cs="Arial"/>
        </w:rPr>
        <w:t>.</w:t>
      </w:r>
    </w:p>
    <w:p w14:paraId="3CAE456A" w14:textId="77777777" w:rsidR="00A948C7" w:rsidRPr="00A948C7" w:rsidRDefault="00A948C7" w:rsidP="00644EEE">
      <w:pPr>
        <w:ind w:firstLine="720"/>
        <w:rPr>
          <w:rFonts w:ascii="Arial" w:hAnsi="Arial" w:cs="Arial"/>
          <w:sz w:val="12"/>
          <w:szCs w:val="12"/>
        </w:rPr>
      </w:pPr>
    </w:p>
    <w:tbl>
      <w:tblPr>
        <w:tblW w:w="10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0"/>
        <w:gridCol w:w="2880"/>
        <w:gridCol w:w="5400"/>
      </w:tblGrid>
      <w:tr w:rsidR="00A948C7" w:rsidRPr="00A948C7" w14:paraId="7B611E1D" w14:textId="77777777" w:rsidTr="000374BE">
        <w:trPr>
          <w:trHeight w:val="144"/>
        </w:trPr>
        <w:tc>
          <w:tcPr>
            <w:tcW w:w="10970" w:type="dxa"/>
            <w:gridSpan w:val="3"/>
            <w:shd w:val="clear" w:color="auto" w:fill="999999"/>
            <w:tcMar>
              <w:top w:w="100" w:type="dxa"/>
              <w:left w:w="100" w:type="dxa"/>
              <w:bottom w:w="100" w:type="dxa"/>
              <w:right w:w="100" w:type="dxa"/>
            </w:tcMar>
            <w:vAlign w:val="center"/>
          </w:tcPr>
          <w:p w14:paraId="5A9AB00F" w14:textId="77777777" w:rsidR="00A948C7" w:rsidRPr="00A948C7" w:rsidRDefault="00A948C7" w:rsidP="000374BE">
            <w:pPr>
              <w:widowControl w:val="0"/>
              <w:jc w:val="center"/>
              <w:rPr>
                <w:rFonts w:ascii="Arial" w:hAnsi="Arial" w:cs="Arial"/>
                <w:b/>
              </w:rPr>
            </w:pPr>
            <w:r w:rsidRPr="00A948C7">
              <w:rPr>
                <w:rFonts w:ascii="Arial" w:hAnsi="Arial" w:cs="Arial"/>
                <w:b/>
              </w:rPr>
              <w:t>Examples of Interest Groups</w:t>
            </w:r>
          </w:p>
        </w:tc>
      </w:tr>
      <w:tr w:rsidR="00A948C7" w:rsidRPr="00A948C7" w14:paraId="56338AD7" w14:textId="77777777" w:rsidTr="000374BE">
        <w:tc>
          <w:tcPr>
            <w:tcW w:w="2690" w:type="dxa"/>
            <w:shd w:val="clear" w:color="auto" w:fill="CCCCCC"/>
            <w:tcMar>
              <w:top w:w="100" w:type="dxa"/>
              <w:left w:w="100" w:type="dxa"/>
              <w:bottom w:w="100" w:type="dxa"/>
              <w:right w:w="100" w:type="dxa"/>
            </w:tcMar>
          </w:tcPr>
          <w:p w14:paraId="57CD499A" w14:textId="4DA521F1" w:rsidR="00A948C7" w:rsidRPr="00A948C7" w:rsidRDefault="00A948C7" w:rsidP="00C675DF">
            <w:pPr>
              <w:widowControl w:val="0"/>
              <w:pBdr>
                <w:top w:val="nil"/>
                <w:left w:val="nil"/>
                <w:bottom w:val="nil"/>
                <w:right w:val="nil"/>
                <w:between w:val="nil"/>
              </w:pBdr>
              <w:jc w:val="center"/>
              <w:rPr>
                <w:rFonts w:ascii="Arial" w:hAnsi="Arial" w:cs="Arial"/>
                <w:b/>
              </w:rPr>
            </w:pPr>
            <w:r w:rsidRPr="00A948C7">
              <w:rPr>
                <w:rFonts w:ascii="Arial" w:hAnsi="Arial" w:cs="Arial"/>
                <w:b/>
              </w:rPr>
              <w:t>Organization</w:t>
            </w:r>
          </w:p>
        </w:tc>
        <w:tc>
          <w:tcPr>
            <w:tcW w:w="2880" w:type="dxa"/>
            <w:shd w:val="clear" w:color="auto" w:fill="CCCCCC"/>
            <w:tcMar>
              <w:top w:w="100" w:type="dxa"/>
              <w:left w:w="100" w:type="dxa"/>
              <w:bottom w:w="100" w:type="dxa"/>
              <w:right w:w="100" w:type="dxa"/>
            </w:tcMar>
          </w:tcPr>
          <w:p w14:paraId="798D7794" w14:textId="06D2EBF5" w:rsidR="00A948C7" w:rsidRPr="00A948C7" w:rsidRDefault="00A948C7" w:rsidP="00C675DF">
            <w:pPr>
              <w:widowControl w:val="0"/>
              <w:pBdr>
                <w:top w:val="nil"/>
                <w:left w:val="nil"/>
                <w:bottom w:val="nil"/>
                <w:right w:val="nil"/>
                <w:between w:val="nil"/>
              </w:pBdr>
              <w:jc w:val="center"/>
              <w:rPr>
                <w:rFonts w:ascii="Arial" w:hAnsi="Arial" w:cs="Arial"/>
                <w:b/>
              </w:rPr>
            </w:pPr>
            <w:r>
              <w:rPr>
                <w:rFonts w:ascii="Arial" w:hAnsi="Arial" w:cs="Arial"/>
                <w:b/>
              </w:rPr>
              <w:t>Logo</w:t>
            </w:r>
          </w:p>
        </w:tc>
        <w:tc>
          <w:tcPr>
            <w:tcW w:w="5400" w:type="dxa"/>
            <w:shd w:val="clear" w:color="auto" w:fill="CCCCCC"/>
            <w:tcMar>
              <w:top w:w="100" w:type="dxa"/>
              <w:left w:w="100" w:type="dxa"/>
              <w:bottom w:w="100" w:type="dxa"/>
              <w:right w:w="100" w:type="dxa"/>
            </w:tcMar>
          </w:tcPr>
          <w:p w14:paraId="4331526A" w14:textId="77777777" w:rsidR="00A948C7" w:rsidRPr="00A948C7" w:rsidRDefault="00A948C7" w:rsidP="00C675DF">
            <w:pPr>
              <w:widowControl w:val="0"/>
              <w:pBdr>
                <w:top w:val="nil"/>
                <w:left w:val="nil"/>
                <w:bottom w:val="nil"/>
                <w:right w:val="nil"/>
                <w:between w:val="nil"/>
              </w:pBdr>
              <w:jc w:val="center"/>
              <w:rPr>
                <w:rFonts w:ascii="Arial" w:hAnsi="Arial" w:cs="Arial"/>
                <w:b/>
              </w:rPr>
            </w:pPr>
            <w:r w:rsidRPr="00A948C7">
              <w:rPr>
                <w:rFonts w:ascii="Arial" w:hAnsi="Arial" w:cs="Arial"/>
                <w:b/>
              </w:rPr>
              <w:t>Their Mission</w:t>
            </w:r>
          </w:p>
        </w:tc>
      </w:tr>
      <w:tr w:rsidR="00A948C7" w:rsidRPr="00A948C7" w14:paraId="18C54680" w14:textId="77777777" w:rsidTr="000374BE">
        <w:trPr>
          <w:trHeight w:val="870"/>
        </w:trPr>
        <w:tc>
          <w:tcPr>
            <w:tcW w:w="2690" w:type="dxa"/>
            <w:shd w:val="clear" w:color="auto" w:fill="auto"/>
            <w:tcMar>
              <w:top w:w="100" w:type="dxa"/>
              <w:left w:w="100" w:type="dxa"/>
              <w:bottom w:w="100" w:type="dxa"/>
              <w:right w:w="100" w:type="dxa"/>
            </w:tcMar>
          </w:tcPr>
          <w:p w14:paraId="12624E3F" w14:textId="77777777" w:rsidR="00A948C7" w:rsidRPr="00A948C7" w:rsidRDefault="00A948C7" w:rsidP="00C675DF">
            <w:pPr>
              <w:widowControl w:val="0"/>
              <w:rPr>
                <w:rFonts w:ascii="Arial" w:hAnsi="Arial" w:cs="Arial"/>
              </w:rPr>
            </w:pPr>
            <w:r w:rsidRPr="00A948C7">
              <w:rPr>
                <w:rFonts w:ascii="Arial" w:hAnsi="Arial" w:cs="Arial"/>
                <w:highlight w:val="white"/>
              </w:rPr>
              <w:t>American Civil Liberties Union (ACLU)</w:t>
            </w:r>
          </w:p>
        </w:tc>
        <w:tc>
          <w:tcPr>
            <w:tcW w:w="2880" w:type="dxa"/>
            <w:shd w:val="clear" w:color="auto" w:fill="auto"/>
            <w:tcMar>
              <w:top w:w="100" w:type="dxa"/>
              <w:left w:w="100" w:type="dxa"/>
              <w:bottom w:w="100" w:type="dxa"/>
              <w:right w:w="100" w:type="dxa"/>
            </w:tcMar>
          </w:tcPr>
          <w:p w14:paraId="2E91C2B3" w14:textId="77777777" w:rsidR="00A948C7" w:rsidRDefault="00A948C7" w:rsidP="00C675DF">
            <w:pPr>
              <w:jc w:val="center"/>
              <w:rPr>
                <w:rFonts w:ascii="Arial" w:hAnsi="Arial" w:cs="Arial"/>
              </w:rPr>
            </w:pPr>
            <w:r w:rsidRPr="00A948C7">
              <w:rPr>
                <w:rFonts w:ascii="Arial" w:hAnsi="Arial" w:cs="Arial"/>
                <w:noProof/>
              </w:rPr>
              <w:drawing>
                <wp:inline distT="114300" distB="114300" distL="114300" distR="114300" wp14:anchorId="764773DD" wp14:editId="78E917D0">
                  <wp:extent cx="1378635" cy="548640"/>
                  <wp:effectExtent l="0" t="0" r="5715" b="0"/>
                  <wp:docPr id="18" name="image6.pn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378635" cy="548640"/>
                          </a:xfrm>
                          <a:prstGeom prst="rect">
                            <a:avLst/>
                          </a:prstGeom>
                          <a:ln/>
                        </pic:spPr>
                      </pic:pic>
                    </a:graphicData>
                  </a:graphic>
                </wp:inline>
              </w:drawing>
            </w:r>
          </w:p>
          <w:p w14:paraId="60608F31" w14:textId="5B0A717F" w:rsidR="00DE75C6" w:rsidRPr="000374BE" w:rsidRDefault="00950450" w:rsidP="00C675DF">
            <w:pPr>
              <w:jc w:val="center"/>
              <w:rPr>
                <w:rFonts w:ascii="Arial" w:hAnsi="Arial" w:cs="Arial"/>
                <w:sz w:val="16"/>
                <w:szCs w:val="16"/>
              </w:rPr>
            </w:pPr>
            <w:hyperlink r:id="rId12" w:history="1">
              <w:r w:rsidR="00DE75C6" w:rsidRPr="000374BE">
                <w:rPr>
                  <w:rStyle w:val="Hyperlink"/>
                  <w:rFonts w:ascii="Arial" w:hAnsi="Arial" w:cs="Arial"/>
                  <w:sz w:val="16"/>
                  <w:szCs w:val="16"/>
                </w:rPr>
                <w:t>https://www.aclu.org</w:t>
              </w:r>
            </w:hyperlink>
            <w:r w:rsidR="00DE75C6" w:rsidRPr="000374BE">
              <w:rPr>
                <w:rFonts w:ascii="Arial" w:hAnsi="Arial" w:cs="Arial"/>
                <w:sz w:val="16"/>
                <w:szCs w:val="16"/>
              </w:rPr>
              <w:t xml:space="preserve"> </w:t>
            </w:r>
          </w:p>
        </w:tc>
        <w:tc>
          <w:tcPr>
            <w:tcW w:w="5400" w:type="dxa"/>
            <w:shd w:val="clear" w:color="auto" w:fill="auto"/>
            <w:tcMar>
              <w:top w:w="100" w:type="dxa"/>
              <w:left w:w="100" w:type="dxa"/>
              <w:bottom w:w="100" w:type="dxa"/>
              <w:right w:w="100" w:type="dxa"/>
            </w:tcMar>
          </w:tcPr>
          <w:p w14:paraId="73622F80" w14:textId="77777777" w:rsidR="00A948C7" w:rsidRPr="000374BE" w:rsidRDefault="00A948C7" w:rsidP="00C675DF">
            <w:pPr>
              <w:widowControl w:val="0"/>
              <w:pBdr>
                <w:top w:val="nil"/>
                <w:left w:val="nil"/>
                <w:bottom w:val="nil"/>
                <w:right w:val="nil"/>
                <w:between w:val="nil"/>
              </w:pBdr>
              <w:rPr>
                <w:rFonts w:ascii="Arial" w:hAnsi="Arial" w:cs="Arial"/>
                <w:sz w:val="23"/>
                <w:szCs w:val="23"/>
              </w:rPr>
            </w:pPr>
            <w:r w:rsidRPr="000374BE">
              <w:rPr>
                <w:rFonts w:ascii="Arial" w:hAnsi="Arial" w:cs="Arial"/>
                <w:sz w:val="23"/>
                <w:szCs w:val="23"/>
                <w:highlight w:val="white"/>
              </w:rPr>
              <w:t>defend and preserve the individual rights and liberties guaranteed to every person in this country by the Constitution and laws of the United States</w:t>
            </w:r>
          </w:p>
        </w:tc>
      </w:tr>
      <w:tr w:rsidR="00A948C7" w:rsidRPr="00A948C7" w14:paraId="24C38A07" w14:textId="77777777" w:rsidTr="000374BE">
        <w:trPr>
          <w:trHeight w:val="996"/>
        </w:trPr>
        <w:tc>
          <w:tcPr>
            <w:tcW w:w="2690" w:type="dxa"/>
            <w:shd w:val="clear" w:color="auto" w:fill="auto"/>
            <w:tcMar>
              <w:top w:w="100" w:type="dxa"/>
              <w:left w:w="100" w:type="dxa"/>
              <w:bottom w:w="100" w:type="dxa"/>
              <w:right w:w="100" w:type="dxa"/>
            </w:tcMar>
          </w:tcPr>
          <w:p w14:paraId="632E5FDC" w14:textId="77777777" w:rsidR="00A948C7" w:rsidRPr="00A948C7" w:rsidRDefault="00A948C7" w:rsidP="00C675DF">
            <w:pPr>
              <w:rPr>
                <w:rFonts w:ascii="Arial" w:hAnsi="Arial" w:cs="Arial"/>
              </w:rPr>
            </w:pPr>
            <w:r w:rsidRPr="00A948C7">
              <w:rPr>
                <w:rFonts w:ascii="Arial" w:hAnsi="Arial" w:cs="Arial"/>
              </w:rPr>
              <w:t xml:space="preserve">Mothers Against Drunk Driving (MADD) </w:t>
            </w:r>
          </w:p>
          <w:p w14:paraId="05206014" w14:textId="77777777" w:rsidR="00A948C7" w:rsidRPr="00A948C7" w:rsidRDefault="00A948C7" w:rsidP="00C675DF">
            <w:pPr>
              <w:rPr>
                <w:rFonts w:ascii="Arial" w:hAnsi="Arial" w:cs="Arial"/>
              </w:rPr>
            </w:pPr>
          </w:p>
        </w:tc>
        <w:tc>
          <w:tcPr>
            <w:tcW w:w="2880" w:type="dxa"/>
            <w:shd w:val="clear" w:color="auto" w:fill="auto"/>
            <w:tcMar>
              <w:top w:w="100" w:type="dxa"/>
              <w:left w:w="100" w:type="dxa"/>
              <w:bottom w:w="100" w:type="dxa"/>
              <w:right w:w="100" w:type="dxa"/>
            </w:tcMar>
          </w:tcPr>
          <w:p w14:paraId="31036780" w14:textId="77777777" w:rsidR="00A948C7" w:rsidRDefault="00A948C7" w:rsidP="00C675DF">
            <w:pPr>
              <w:jc w:val="center"/>
              <w:rPr>
                <w:rFonts w:ascii="Arial" w:hAnsi="Arial" w:cs="Arial"/>
              </w:rPr>
            </w:pPr>
            <w:r w:rsidRPr="00A948C7">
              <w:rPr>
                <w:rFonts w:ascii="Arial" w:hAnsi="Arial" w:cs="Arial"/>
                <w:noProof/>
              </w:rPr>
              <w:drawing>
                <wp:inline distT="114300" distB="114300" distL="114300" distR="114300" wp14:anchorId="3BFBF943" wp14:editId="0FF944E9">
                  <wp:extent cx="1190949" cy="548640"/>
                  <wp:effectExtent l="0" t="0" r="3175" b="0"/>
                  <wp:docPr id="1" name="image1.png"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190949" cy="548640"/>
                          </a:xfrm>
                          <a:prstGeom prst="rect">
                            <a:avLst/>
                          </a:prstGeom>
                          <a:ln/>
                        </pic:spPr>
                      </pic:pic>
                    </a:graphicData>
                  </a:graphic>
                </wp:inline>
              </w:drawing>
            </w:r>
          </w:p>
          <w:p w14:paraId="46129AFC" w14:textId="52349C6B" w:rsidR="00DE75C6" w:rsidRPr="000374BE" w:rsidRDefault="00950450" w:rsidP="00C675DF">
            <w:pPr>
              <w:jc w:val="center"/>
              <w:rPr>
                <w:rFonts w:ascii="Arial" w:hAnsi="Arial" w:cs="Arial"/>
                <w:sz w:val="16"/>
                <w:szCs w:val="16"/>
              </w:rPr>
            </w:pPr>
            <w:hyperlink r:id="rId14" w:history="1">
              <w:r w:rsidR="00DE75C6" w:rsidRPr="000374BE">
                <w:rPr>
                  <w:rStyle w:val="Hyperlink"/>
                  <w:rFonts w:ascii="Arial" w:hAnsi="Arial" w:cs="Arial"/>
                  <w:sz w:val="16"/>
                  <w:szCs w:val="16"/>
                </w:rPr>
                <w:t>https://www.madd.org</w:t>
              </w:r>
            </w:hyperlink>
            <w:r w:rsidR="00DE75C6" w:rsidRPr="000374BE">
              <w:rPr>
                <w:rFonts w:ascii="Arial" w:hAnsi="Arial" w:cs="Arial"/>
                <w:sz w:val="16"/>
                <w:szCs w:val="16"/>
              </w:rPr>
              <w:t xml:space="preserve"> </w:t>
            </w:r>
          </w:p>
        </w:tc>
        <w:tc>
          <w:tcPr>
            <w:tcW w:w="5400" w:type="dxa"/>
            <w:shd w:val="clear" w:color="auto" w:fill="auto"/>
            <w:tcMar>
              <w:top w:w="100" w:type="dxa"/>
              <w:left w:w="100" w:type="dxa"/>
              <w:bottom w:w="100" w:type="dxa"/>
              <w:right w:w="100" w:type="dxa"/>
            </w:tcMar>
          </w:tcPr>
          <w:p w14:paraId="52D08678" w14:textId="77777777" w:rsidR="00A948C7" w:rsidRPr="000374BE" w:rsidRDefault="00A948C7" w:rsidP="00C675DF">
            <w:pPr>
              <w:rPr>
                <w:rFonts w:ascii="Arial" w:hAnsi="Arial" w:cs="Arial"/>
                <w:sz w:val="23"/>
                <w:szCs w:val="23"/>
              </w:rPr>
            </w:pPr>
            <w:r w:rsidRPr="000374BE">
              <w:rPr>
                <w:rFonts w:ascii="Arial" w:hAnsi="Arial" w:cs="Arial"/>
                <w:sz w:val="23"/>
                <w:szCs w:val="23"/>
              </w:rPr>
              <w:t>end drunk driving, help fight drugged driving, support the victims of these violent crimes, and prevent underage drinking</w:t>
            </w:r>
          </w:p>
        </w:tc>
      </w:tr>
      <w:tr w:rsidR="00A948C7" w:rsidRPr="00A948C7" w14:paraId="22812DAA" w14:textId="77777777" w:rsidTr="000374BE">
        <w:tc>
          <w:tcPr>
            <w:tcW w:w="2690" w:type="dxa"/>
            <w:shd w:val="clear" w:color="auto" w:fill="auto"/>
            <w:tcMar>
              <w:top w:w="100" w:type="dxa"/>
              <w:left w:w="100" w:type="dxa"/>
              <w:bottom w:w="100" w:type="dxa"/>
              <w:right w:w="100" w:type="dxa"/>
            </w:tcMar>
          </w:tcPr>
          <w:p w14:paraId="7C92FF9D" w14:textId="77777777" w:rsidR="00A948C7" w:rsidRPr="00A948C7" w:rsidRDefault="00A948C7" w:rsidP="00C675DF">
            <w:pPr>
              <w:rPr>
                <w:rFonts w:ascii="Arial" w:hAnsi="Arial" w:cs="Arial"/>
              </w:rPr>
            </w:pPr>
            <w:r w:rsidRPr="00A948C7">
              <w:rPr>
                <w:rFonts w:ascii="Arial" w:hAnsi="Arial" w:cs="Arial"/>
                <w:highlight w:val="white"/>
              </w:rPr>
              <w:t>National Rifle Association (NRA)</w:t>
            </w:r>
          </w:p>
        </w:tc>
        <w:tc>
          <w:tcPr>
            <w:tcW w:w="2880" w:type="dxa"/>
            <w:shd w:val="clear" w:color="auto" w:fill="auto"/>
            <w:tcMar>
              <w:top w:w="100" w:type="dxa"/>
              <w:left w:w="100" w:type="dxa"/>
              <w:bottom w:w="100" w:type="dxa"/>
              <w:right w:w="100" w:type="dxa"/>
            </w:tcMar>
          </w:tcPr>
          <w:p w14:paraId="044DD210" w14:textId="77777777" w:rsidR="00A948C7" w:rsidRDefault="00A948C7" w:rsidP="00C675DF">
            <w:pPr>
              <w:jc w:val="center"/>
              <w:rPr>
                <w:rFonts w:ascii="Arial" w:hAnsi="Arial" w:cs="Arial"/>
              </w:rPr>
            </w:pPr>
            <w:r w:rsidRPr="00A948C7">
              <w:rPr>
                <w:rFonts w:ascii="Arial" w:hAnsi="Arial" w:cs="Arial"/>
                <w:noProof/>
              </w:rPr>
              <w:drawing>
                <wp:inline distT="114300" distB="114300" distL="114300" distR="114300" wp14:anchorId="3DC5B872" wp14:editId="5AE262C7">
                  <wp:extent cx="731520" cy="731520"/>
                  <wp:effectExtent l="0" t="0" r="5080" b="5080"/>
                  <wp:docPr id="13" name="image14.png"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r="3164"/>
                          <a:stretch>
                            <a:fillRect/>
                          </a:stretch>
                        </pic:blipFill>
                        <pic:spPr>
                          <a:xfrm>
                            <a:off x="0" y="0"/>
                            <a:ext cx="731520" cy="731520"/>
                          </a:xfrm>
                          <a:prstGeom prst="rect">
                            <a:avLst/>
                          </a:prstGeom>
                          <a:ln/>
                        </pic:spPr>
                      </pic:pic>
                    </a:graphicData>
                  </a:graphic>
                </wp:inline>
              </w:drawing>
            </w:r>
          </w:p>
          <w:p w14:paraId="2E651868" w14:textId="1BD20C0F" w:rsidR="00DE75C6" w:rsidRPr="000374BE" w:rsidRDefault="00950450" w:rsidP="00C675DF">
            <w:pPr>
              <w:jc w:val="center"/>
              <w:rPr>
                <w:rFonts w:ascii="Arial" w:hAnsi="Arial" w:cs="Arial"/>
                <w:sz w:val="16"/>
                <w:szCs w:val="16"/>
              </w:rPr>
            </w:pPr>
            <w:hyperlink r:id="rId16" w:history="1">
              <w:r w:rsidR="00DE75C6" w:rsidRPr="000374BE">
                <w:rPr>
                  <w:rStyle w:val="Hyperlink"/>
                  <w:rFonts w:ascii="Arial" w:hAnsi="Arial" w:cs="Arial"/>
                  <w:sz w:val="16"/>
                  <w:szCs w:val="16"/>
                </w:rPr>
                <w:t>https://home.nra.org</w:t>
              </w:r>
            </w:hyperlink>
            <w:r w:rsidR="00DE75C6" w:rsidRPr="000374BE">
              <w:rPr>
                <w:rFonts w:ascii="Arial" w:hAnsi="Arial" w:cs="Arial"/>
                <w:sz w:val="16"/>
                <w:szCs w:val="16"/>
              </w:rPr>
              <w:t xml:space="preserve"> </w:t>
            </w:r>
          </w:p>
        </w:tc>
        <w:tc>
          <w:tcPr>
            <w:tcW w:w="5400" w:type="dxa"/>
            <w:shd w:val="clear" w:color="auto" w:fill="auto"/>
            <w:tcMar>
              <w:top w:w="100" w:type="dxa"/>
              <w:left w:w="100" w:type="dxa"/>
              <w:bottom w:w="100" w:type="dxa"/>
              <w:right w:w="100" w:type="dxa"/>
            </w:tcMar>
          </w:tcPr>
          <w:p w14:paraId="776616AF" w14:textId="77777777" w:rsidR="00A948C7" w:rsidRPr="000374BE" w:rsidRDefault="00A948C7" w:rsidP="00C675DF">
            <w:pPr>
              <w:widowControl w:val="0"/>
              <w:pBdr>
                <w:top w:val="nil"/>
                <w:left w:val="nil"/>
                <w:bottom w:val="nil"/>
                <w:right w:val="nil"/>
                <w:between w:val="nil"/>
              </w:pBdr>
              <w:rPr>
                <w:rFonts w:ascii="Arial" w:hAnsi="Arial" w:cs="Arial"/>
                <w:sz w:val="23"/>
                <w:szCs w:val="23"/>
              </w:rPr>
            </w:pPr>
            <w:r w:rsidRPr="000374BE">
              <w:rPr>
                <w:rFonts w:ascii="Arial" w:hAnsi="Arial" w:cs="Arial"/>
                <w:color w:val="222222"/>
                <w:sz w:val="23"/>
                <w:szCs w:val="23"/>
                <w:highlight w:val="white"/>
              </w:rPr>
              <w:t>protect and defend the Constitution of the United States, especially … [the] right of the individual American citizen ... to acquire, possess, collect, exhibit, transport, carry, transfer ownership of, and enjoy the right to use arms</w:t>
            </w:r>
          </w:p>
        </w:tc>
      </w:tr>
      <w:tr w:rsidR="00A948C7" w:rsidRPr="00A948C7" w14:paraId="4ED25659" w14:textId="77777777" w:rsidTr="000374BE">
        <w:tc>
          <w:tcPr>
            <w:tcW w:w="2690" w:type="dxa"/>
            <w:shd w:val="clear" w:color="auto" w:fill="auto"/>
            <w:tcMar>
              <w:top w:w="100" w:type="dxa"/>
              <w:left w:w="100" w:type="dxa"/>
              <w:bottom w:w="100" w:type="dxa"/>
              <w:right w:w="100" w:type="dxa"/>
            </w:tcMar>
          </w:tcPr>
          <w:p w14:paraId="50C1906C" w14:textId="77777777" w:rsidR="00A948C7" w:rsidRPr="00A948C7" w:rsidRDefault="00A948C7" w:rsidP="00C675DF">
            <w:pPr>
              <w:rPr>
                <w:rFonts w:ascii="Arial" w:hAnsi="Arial" w:cs="Arial"/>
              </w:rPr>
            </w:pPr>
            <w:r w:rsidRPr="00A948C7">
              <w:rPr>
                <w:rFonts w:ascii="Arial" w:hAnsi="Arial" w:cs="Arial"/>
                <w:highlight w:val="white"/>
              </w:rPr>
              <w:t>The Humane Society</w:t>
            </w:r>
          </w:p>
        </w:tc>
        <w:tc>
          <w:tcPr>
            <w:tcW w:w="2880" w:type="dxa"/>
            <w:shd w:val="clear" w:color="auto" w:fill="auto"/>
            <w:tcMar>
              <w:top w:w="100" w:type="dxa"/>
              <w:left w:w="100" w:type="dxa"/>
              <w:bottom w:w="100" w:type="dxa"/>
              <w:right w:w="100" w:type="dxa"/>
            </w:tcMar>
          </w:tcPr>
          <w:p w14:paraId="372163DF" w14:textId="77777777" w:rsidR="00A948C7" w:rsidRDefault="00A948C7" w:rsidP="00C675DF">
            <w:pPr>
              <w:jc w:val="center"/>
              <w:rPr>
                <w:rFonts w:ascii="Arial" w:hAnsi="Arial" w:cs="Arial"/>
              </w:rPr>
            </w:pPr>
            <w:r w:rsidRPr="00A948C7">
              <w:rPr>
                <w:rFonts w:ascii="Arial" w:hAnsi="Arial" w:cs="Arial"/>
                <w:noProof/>
              </w:rPr>
              <w:drawing>
                <wp:inline distT="114300" distB="114300" distL="114300" distR="114300" wp14:anchorId="26974505" wp14:editId="42DB46FB">
                  <wp:extent cx="910496" cy="548640"/>
                  <wp:effectExtent l="0" t="0" r="4445" b="0"/>
                  <wp:docPr id="5" name="image17.png"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17"/>
                          <a:srcRect t="19533" b="20209"/>
                          <a:stretch/>
                        </pic:blipFill>
                        <pic:spPr bwMode="auto">
                          <a:xfrm>
                            <a:off x="0" y="0"/>
                            <a:ext cx="910496" cy="548640"/>
                          </a:xfrm>
                          <a:prstGeom prst="rect">
                            <a:avLst/>
                          </a:prstGeom>
                          <a:ln>
                            <a:noFill/>
                          </a:ln>
                          <a:extLst>
                            <a:ext uri="{53640926-AAD7-44d8-BBD7-CCE9431645EC}">
                              <a14:shadowObscured xmlns:a14="http://schemas.microsoft.com/office/drawing/2010/main"/>
                            </a:ext>
                          </a:extLst>
                        </pic:spPr>
                      </pic:pic>
                    </a:graphicData>
                  </a:graphic>
                </wp:inline>
              </w:drawing>
            </w:r>
          </w:p>
          <w:p w14:paraId="2CCE6BE2" w14:textId="5F82CBEB" w:rsidR="00DE75C6" w:rsidRPr="000374BE" w:rsidRDefault="00950450" w:rsidP="00C675DF">
            <w:pPr>
              <w:jc w:val="center"/>
              <w:rPr>
                <w:rFonts w:ascii="Arial" w:hAnsi="Arial" w:cs="Arial"/>
                <w:sz w:val="16"/>
                <w:szCs w:val="16"/>
              </w:rPr>
            </w:pPr>
            <w:hyperlink r:id="rId18" w:history="1">
              <w:r w:rsidR="00DE75C6" w:rsidRPr="000374BE">
                <w:rPr>
                  <w:rStyle w:val="Hyperlink"/>
                  <w:rFonts w:ascii="Arial" w:hAnsi="Arial" w:cs="Arial"/>
                  <w:sz w:val="16"/>
                  <w:szCs w:val="16"/>
                </w:rPr>
                <w:t>https://www.humanesociety.org</w:t>
              </w:r>
            </w:hyperlink>
            <w:r w:rsidR="00DE75C6" w:rsidRPr="000374BE">
              <w:rPr>
                <w:rFonts w:ascii="Arial" w:hAnsi="Arial" w:cs="Arial"/>
                <w:sz w:val="16"/>
                <w:szCs w:val="16"/>
              </w:rPr>
              <w:t xml:space="preserve"> </w:t>
            </w:r>
          </w:p>
        </w:tc>
        <w:tc>
          <w:tcPr>
            <w:tcW w:w="5400" w:type="dxa"/>
            <w:shd w:val="clear" w:color="auto" w:fill="auto"/>
            <w:tcMar>
              <w:top w:w="100" w:type="dxa"/>
              <w:left w:w="100" w:type="dxa"/>
              <w:bottom w:w="100" w:type="dxa"/>
              <w:right w:w="100" w:type="dxa"/>
            </w:tcMar>
          </w:tcPr>
          <w:p w14:paraId="060D7F1E" w14:textId="77777777" w:rsidR="00A948C7" w:rsidRPr="000374BE" w:rsidRDefault="00A948C7" w:rsidP="00C675DF">
            <w:pPr>
              <w:widowControl w:val="0"/>
              <w:pBdr>
                <w:top w:val="nil"/>
                <w:left w:val="nil"/>
                <w:bottom w:val="nil"/>
                <w:right w:val="nil"/>
                <w:between w:val="nil"/>
              </w:pBdr>
              <w:rPr>
                <w:rFonts w:ascii="Arial" w:hAnsi="Arial" w:cs="Arial"/>
                <w:sz w:val="23"/>
                <w:szCs w:val="23"/>
              </w:rPr>
            </w:pPr>
            <w:r w:rsidRPr="000374BE">
              <w:rPr>
                <w:rFonts w:ascii="Arial" w:hAnsi="Arial" w:cs="Arial"/>
                <w:sz w:val="23"/>
                <w:szCs w:val="23"/>
                <w:highlight w:val="white"/>
              </w:rPr>
              <w:t>educate policymakers and the public about animal abuse and promote kind treatment of animals</w:t>
            </w:r>
          </w:p>
        </w:tc>
      </w:tr>
    </w:tbl>
    <w:p w14:paraId="5C4B94DC" w14:textId="77777777" w:rsidR="00A948C7" w:rsidRPr="000374BE" w:rsidRDefault="00A948C7" w:rsidP="00644EEE">
      <w:pPr>
        <w:ind w:firstLine="720"/>
        <w:rPr>
          <w:rFonts w:ascii="Arial" w:hAnsi="Arial" w:cs="Arial"/>
          <w:sz w:val="12"/>
          <w:szCs w:val="12"/>
        </w:rPr>
      </w:pPr>
    </w:p>
    <w:p w14:paraId="624201C5" w14:textId="29426795" w:rsidR="000436E0" w:rsidRPr="000374BE" w:rsidRDefault="00950450" w:rsidP="000374BE">
      <w:pPr>
        <w:ind w:firstLine="720"/>
        <w:jc w:val="center"/>
        <w:rPr>
          <w:rFonts w:ascii="Arial" w:hAnsi="Arial" w:cs="Arial"/>
          <w:b/>
          <w:bCs/>
        </w:rPr>
      </w:pPr>
      <w:bookmarkStart w:id="0" w:name="_GoBack"/>
      <w:r>
        <w:rPr>
          <w:noProof/>
        </w:rPr>
        <w:drawing>
          <wp:anchor distT="114300" distB="114300" distL="114300" distR="114300" simplePos="0" relativeHeight="251661312" behindDoc="1" locked="0" layoutInCell="1" hidden="0" allowOverlap="1" wp14:anchorId="7D3D3ADC" wp14:editId="4D55F51F">
            <wp:simplePos x="0" y="0"/>
            <wp:positionH relativeFrom="column">
              <wp:posOffset>5600700</wp:posOffset>
            </wp:positionH>
            <wp:positionV relativeFrom="paragraph">
              <wp:posOffset>151765</wp:posOffset>
            </wp:positionV>
            <wp:extent cx="1299210" cy="895350"/>
            <wp:effectExtent l="0" t="0" r="0" b="0"/>
            <wp:wrapTight wrapText="bothSides">
              <wp:wrapPolygon edited="0">
                <wp:start x="0" y="0"/>
                <wp:lineTo x="0" y="20834"/>
                <wp:lineTo x="21114" y="20834"/>
                <wp:lineTo x="21114" y="0"/>
                <wp:lineTo x="0" y="0"/>
              </wp:wrapPolygon>
            </wp:wrapTight>
            <wp:docPr id="20" name="image15.png" descr="A close up of a street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1299210" cy="895350"/>
                    </a:xfrm>
                    <a:prstGeom prst="rect">
                      <a:avLst/>
                    </a:prstGeom>
                    <a:ln/>
                  </pic:spPr>
                </pic:pic>
              </a:graphicData>
            </a:graphic>
            <wp14:sizeRelH relativeFrom="margin">
              <wp14:pctWidth>0</wp14:pctWidth>
            </wp14:sizeRelH>
            <wp14:sizeRelV relativeFrom="margin">
              <wp14:pctHeight>0</wp14:pctHeight>
            </wp14:sizeRelV>
          </wp:anchor>
        </w:drawing>
      </w:r>
      <w:bookmarkEnd w:id="0"/>
      <w:r w:rsidR="000374BE" w:rsidRPr="000374BE">
        <w:rPr>
          <w:rFonts w:ascii="Arial" w:hAnsi="Arial" w:cs="Arial"/>
          <w:b/>
          <w:bCs/>
        </w:rPr>
        <w:t>The Media</w:t>
      </w:r>
    </w:p>
    <w:p w14:paraId="4545582E" w14:textId="0F2C1586" w:rsidR="00583C75" w:rsidRPr="000374BE" w:rsidRDefault="000374BE" w:rsidP="000374BE">
      <w:pPr>
        <w:ind w:firstLine="720"/>
        <w:rPr>
          <w:rFonts w:ascii="Arial" w:hAnsi="Arial" w:cs="Arial"/>
          <w:sz w:val="12"/>
          <w:szCs w:val="12"/>
        </w:rPr>
      </w:pPr>
      <w:r w:rsidRPr="00A62229">
        <w:rPr>
          <w:rFonts w:ascii="Arial" w:hAnsi="Arial" w:cs="Arial"/>
        </w:rPr>
        <w:t xml:space="preserve">The First Amendment protects </w:t>
      </w:r>
      <w:r w:rsidRPr="00A62229">
        <w:rPr>
          <w:rFonts w:ascii="Arial" w:hAnsi="Arial" w:cs="Arial"/>
          <w:b/>
        </w:rPr>
        <w:t>freedom of the press.</w:t>
      </w:r>
      <w:r w:rsidRPr="00A62229">
        <w:rPr>
          <w:rFonts w:ascii="Arial" w:hAnsi="Arial" w:cs="Arial"/>
        </w:rPr>
        <w:t xml:space="preserve"> The </w:t>
      </w:r>
      <w:r w:rsidRPr="00A62229">
        <w:rPr>
          <w:rFonts w:ascii="Arial" w:hAnsi="Arial" w:cs="Arial"/>
          <w:b/>
        </w:rPr>
        <w:t>media</w:t>
      </w:r>
      <w:r w:rsidRPr="00A62229">
        <w:rPr>
          <w:rFonts w:ascii="Arial" w:hAnsi="Arial" w:cs="Arial"/>
        </w:rPr>
        <w:t xml:space="preserve"> uses this right to monitor and influence the government. The media report stories about public officials, give information online about the government, or broadcast news reports on the radio or TV. The media plays an important role in both monitoring and influencing the government through their reporting</w:t>
      </w:r>
      <w:r>
        <w:rPr>
          <w:rFonts w:ascii="Arial" w:hAnsi="Arial" w:cs="Arial"/>
        </w:rPr>
        <w:t>.</w:t>
      </w:r>
      <w:r w:rsidRPr="00A62229">
        <w:rPr>
          <w:noProof/>
        </w:rPr>
        <w:t xml:space="preserve"> </w:t>
      </w:r>
    </w:p>
    <w:sectPr w:rsidR="00583C75" w:rsidRPr="000374BE" w:rsidSect="00950450">
      <w:footerReference w:type="even" r:id="rId20"/>
      <w:footerReference w:type="default" r:id="rId21"/>
      <w:footerReference w:type="first" r:id="rId22"/>
      <w:pgSz w:w="12240" w:h="15840"/>
      <w:pgMar w:top="720" w:right="720" w:bottom="720" w:left="720" w:header="432" w:footer="432"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8D93CF" w14:textId="77777777" w:rsidR="006F5F79" w:rsidRDefault="006F5F79" w:rsidP="00B41C80">
      <w:r>
        <w:separator/>
      </w:r>
    </w:p>
  </w:endnote>
  <w:endnote w:type="continuationSeparator" w:id="0">
    <w:p w14:paraId="00148258" w14:textId="77777777" w:rsidR="006F5F79" w:rsidRDefault="006F5F79" w:rsidP="00B41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036232845"/>
      <w:docPartObj>
        <w:docPartGallery w:val="Page Numbers (Bottom of Page)"/>
        <w:docPartUnique/>
      </w:docPartObj>
    </w:sdtPr>
    <w:sdtEndPr>
      <w:rPr>
        <w:rStyle w:val="PageNumber"/>
      </w:rPr>
    </w:sdtEndPr>
    <w:sdtContent>
      <w:p w14:paraId="37ED759F" w14:textId="6C194593" w:rsidR="00B41C80" w:rsidRDefault="00B41C80" w:rsidP="00D16F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76DC48" w14:textId="77777777" w:rsidR="00B41C80" w:rsidRDefault="00B41C80" w:rsidP="00B41C8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Fonts w:ascii="Arial" w:hAnsi="Arial" w:cs="Arial"/>
      </w:rPr>
      <w:id w:val="-446779868"/>
      <w:docPartObj>
        <w:docPartGallery w:val="Page Numbers (Bottom of Page)"/>
        <w:docPartUnique/>
      </w:docPartObj>
    </w:sdtPr>
    <w:sdtEndPr>
      <w:rPr>
        <w:rStyle w:val="PageNumber"/>
        <w:sz w:val="20"/>
        <w:szCs w:val="20"/>
      </w:rPr>
    </w:sdtEndPr>
    <w:sdtContent>
      <w:p w14:paraId="190AF7BC" w14:textId="48AAC239" w:rsidR="00B41C80" w:rsidRPr="00644EEE" w:rsidRDefault="00B41C80" w:rsidP="00D16FDD">
        <w:pPr>
          <w:pStyle w:val="Footer"/>
          <w:framePr w:wrap="none" w:vAnchor="text" w:hAnchor="margin" w:xAlign="right" w:y="1"/>
          <w:rPr>
            <w:rStyle w:val="PageNumber"/>
            <w:rFonts w:ascii="Arial" w:hAnsi="Arial" w:cs="Arial"/>
            <w:sz w:val="20"/>
            <w:szCs w:val="20"/>
          </w:rPr>
        </w:pPr>
        <w:r w:rsidRPr="00644EEE">
          <w:rPr>
            <w:rStyle w:val="PageNumber"/>
            <w:rFonts w:ascii="Arial" w:hAnsi="Arial" w:cs="Arial"/>
            <w:sz w:val="20"/>
            <w:szCs w:val="20"/>
          </w:rPr>
          <w:fldChar w:fldCharType="begin"/>
        </w:r>
        <w:r w:rsidRPr="00644EEE">
          <w:rPr>
            <w:rStyle w:val="PageNumber"/>
            <w:rFonts w:ascii="Arial" w:hAnsi="Arial" w:cs="Arial"/>
            <w:sz w:val="20"/>
            <w:szCs w:val="20"/>
          </w:rPr>
          <w:instrText xml:space="preserve"> PAGE </w:instrText>
        </w:r>
        <w:r w:rsidRPr="00644EEE">
          <w:rPr>
            <w:rStyle w:val="PageNumber"/>
            <w:rFonts w:ascii="Arial" w:hAnsi="Arial" w:cs="Arial"/>
            <w:sz w:val="20"/>
            <w:szCs w:val="20"/>
          </w:rPr>
          <w:fldChar w:fldCharType="separate"/>
        </w:r>
        <w:r w:rsidR="00950450">
          <w:rPr>
            <w:rStyle w:val="PageNumber"/>
            <w:rFonts w:ascii="Arial" w:hAnsi="Arial" w:cs="Arial"/>
            <w:noProof/>
            <w:sz w:val="20"/>
            <w:szCs w:val="20"/>
          </w:rPr>
          <w:t>2</w:t>
        </w:r>
        <w:r w:rsidRPr="00644EEE">
          <w:rPr>
            <w:rStyle w:val="PageNumber"/>
            <w:rFonts w:ascii="Arial" w:hAnsi="Arial" w:cs="Arial"/>
            <w:sz w:val="20"/>
            <w:szCs w:val="20"/>
          </w:rPr>
          <w:fldChar w:fldCharType="end"/>
        </w:r>
      </w:p>
    </w:sdtContent>
  </w:sdt>
  <w:p w14:paraId="5FF6C5B1" w14:textId="3687E47B" w:rsidR="00B41C80" w:rsidRPr="002B784F" w:rsidRDefault="00B41C80" w:rsidP="002B784F">
    <w:pPr>
      <w:pStyle w:val="Footer"/>
      <w:ind w:right="360"/>
      <w:rPr>
        <w:sz w:val="12"/>
        <w:szCs w:val="12"/>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70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0"/>
    </w:tblGrid>
    <w:tr w:rsidR="00950450" w14:paraId="522AEC5F" w14:textId="77777777" w:rsidTr="00924BDF">
      <w:tc>
        <w:tcPr>
          <w:tcW w:w="11700" w:type="dxa"/>
        </w:tcPr>
        <w:p w14:paraId="594BF60B" w14:textId="77777777" w:rsidR="00950450" w:rsidRDefault="00950450" w:rsidP="00924BDF">
          <w:pPr>
            <w:pStyle w:val="ListParagraph"/>
            <w:ind w:left="0"/>
            <w:jc w:val="center"/>
            <w:rPr>
              <w:rFonts w:ascii="Arial" w:hAnsi="Arial" w:cs="Arial"/>
              <w:sz w:val="12"/>
              <w:szCs w:val="12"/>
            </w:rPr>
          </w:pPr>
          <w:r w:rsidRPr="003026B4">
            <w:rPr>
              <w:rFonts w:ascii="Arial" w:hAnsi="Arial" w:cs="Arial"/>
              <w:sz w:val="11"/>
              <w:szCs w:val="11"/>
            </w:rPr>
            <w:t>This resource series was developed in partnership between the Lou Frey Institute, FL Joint Center for Citizenship &amp; Orange County Public Schools, with generous funding from the Elizabeth Morse Genius Foundation</w:t>
          </w:r>
          <w:r>
            <w:rPr>
              <w:rFonts w:ascii="Arial" w:hAnsi="Arial" w:cs="Arial"/>
              <w:sz w:val="12"/>
              <w:szCs w:val="12"/>
            </w:rPr>
            <w:t>.</w:t>
          </w:r>
        </w:p>
      </w:tc>
    </w:tr>
    <w:tr w:rsidR="00950450" w14:paraId="4149F6B0" w14:textId="77777777" w:rsidTr="00924BDF">
      <w:tc>
        <w:tcPr>
          <w:tcW w:w="11700" w:type="dxa"/>
        </w:tcPr>
        <w:p w14:paraId="53BAD353" w14:textId="77777777" w:rsidR="00950450" w:rsidRDefault="00950450" w:rsidP="00924BDF">
          <w:pPr>
            <w:pStyle w:val="ListParagraph"/>
            <w:ind w:left="0"/>
            <w:jc w:val="center"/>
            <w:rPr>
              <w:rFonts w:ascii="Arial" w:hAnsi="Arial" w:cs="Arial"/>
              <w:sz w:val="12"/>
              <w:szCs w:val="12"/>
            </w:rPr>
          </w:pPr>
          <w:r w:rsidRPr="005A401B">
            <w:rPr>
              <w:noProof/>
            </w:rPr>
            <w:drawing>
              <wp:inline distT="0" distB="0" distL="0" distR="0" wp14:anchorId="4D89881E" wp14:editId="3037B9FF">
                <wp:extent cx="381000" cy="365760"/>
                <wp:effectExtent l="0" t="0" r="0" b="2540"/>
                <wp:docPr id="163" name="Picture 16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PS Logo.jpeg"/>
                        <pic:cNvPicPr/>
                      </pic:nvPicPr>
                      <pic:blipFill rotWithShape="1">
                        <a:blip r:embed="rId1">
                          <a:extLst>
                            <a:ext uri="{28A0092B-C50C-407E-A947-70E740481C1C}">
                              <a14:useLocalDpi xmlns:a14="http://schemas.microsoft.com/office/drawing/2010/main" val="0"/>
                            </a:ext>
                          </a:extLst>
                        </a:blip>
                        <a:srcRect l="1883" t="8316" r="75784" b="7538"/>
                        <a:stretch/>
                      </pic:blipFill>
                      <pic:spPr bwMode="auto">
                        <a:xfrm>
                          <a:off x="0" y="0"/>
                          <a:ext cx="381000" cy="36576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12"/>
              <w:szCs w:val="12"/>
            </w:rPr>
            <w:t xml:space="preserve">           </w:t>
          </w:r>
          <w:r>
            <w:rPr>
              <w:noProof/>
            </w:rPr>
            <w:drawing>
              <wp:inline distT="0" distB="0" distL="0" distR="0" wp14:anchorId="64E72FF8" wp14:editId="1428301D">
                <wp:extent cx="1039346" cy="358521"/>
                <wp:effectExtent l="0" t="0" r="2540" b="0"/>
                <wp:docPr id="6" name="Picture 6"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FI UCF Logo.jpg"/>
                        <pic:cNvPicPr/>
                      </pic:nvPicPr>
                      <pic:blipFill rotWithShape="1">
                        <a:blip r:embed="rId2">
                          <a:extLst>
                            <a:ext uri="{28A0092B-C50C-407E-A947-70E740481C1C}">
                              <a14:useLocalDpi xmlns:a14="http://schemas.microsoft.com/office/drawing/2010/main" val="0"/>
                            </a:ext>
                          </a:extLst>
                        </a:blip>
                        <a:srcRect l="8057" t="18920" r="32645" b="14189"/>
                        <a:stretch/>
                      </pic:blipFill>
                      <pic:spPr bwMode="auto">
                        <a:xfrm>
                          <a:off x="0" y="0"/>
                          <a:ext cx="1039346" cy="35852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12"/>
              <w:szCs w:val="12"/>
            </w:rPr>
            <w:t xml:space="preserve">          </w:t>
          </w:r>
          <w:r>
            <w:rPr>
              <w:noProof/>
            </w:rPr>
            <w:drawing>
              <wp:inline distT="0" distB="0" distL="0" distR="0" wp14:anchorId="64CA750A" wp14:editId="45F8FCCA">
                <wp:extent cx="365760" cy="365760"/>
                <wp:effectExtent l="0" t="0" r="2540" b="2540"/>
                <wp:docPr id="3" name="Picture 3" descr="A picture containing building,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JCClogo_transparent.png"/>
                        <pic:cNvPicPr/>
                      </pic:nvPicPr>
                      <pic:blipFill>
                        <a:blip r:embed="rId3">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r>
            <w:rPr>
              <w:rFonts w:ascii="Arial" w:hAnsi="Arial" w:cs="Arial"/>
              <w:sz w:val="12"/>
              <w:szCs w:val="12"/>
            </w:rPr>
            <w:t xml:space="preserve">          </w:t>
          </w:r>
          <w:r w:rsidRPr="00CE713F">
            <w:rPr>
              <w:rFonts w:ascii="Arial" w:hAnsi="Arial" w:cs="Arial"/>
              <w:b/>
              <w:bCs/>
              <w:noProof/>
              <w:sz w:val="28"/>
              <w:szCs w:val="28"/>
            </w:rPr>
            <w:drawing>
              <wp:inline distT="0" distB="0" distL="0" distR="0" wp14:anchorId="7C06AA65" wp14:editId="26C3DCCE">
                <wp:extent cx="365892" cy="365760"/>
                <wp:effectExtent l="0" t="0" r="2540" b="254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9415" r="9226" b="33400"/>
                        <a:stretch/>
                      </pic:blipFill>
                      <pic:spPr bwMode="auto">
                        <a:xfrm>
                          <a:off x="0" y="0"/>
                          <a:ext cx="365892" cy="3657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77360E9" w14:textId="7A92766E" w:rsidR="00B5498F" w:rsidRPr="00195C9B" w:rsidRDefault="00195C9B" w:rsidP="002B784F">
    <w:pPr>
      <w:pStyle w:val="Footer"/>
      <w:rPr>
        <w:rFonts w:ascii="Arial" w:hAnsi="Arial" w:cs="Arial"/>
        <w:b/>
        <w:bCs/>
        <w:sz w:val="20"/>
        <w:szCs w:val="20"/>
      </w:rPr>
    </w:pPr>
    <w:r w:rsidRPr="00195C9B">
      <w:rPr>
        <w:rFonts w:ascii="Arial" w:hAnsi="Arial" w:cs="Arial"/>
        <w:b/>
        <w:bCs/>
        <w:sz w:val="20"/>
        <w:szCs w:val="20"/>
      </w:rPr>
      <w:t>SS.7.C.</w:t>
    </w:r>
    <w:r w:rsidR="00644EEE">
      <w:rPr>
        <w:rFonts w:ascii="Arial" w:hAnsi="Arial" w:cs="Arial"/>
        <w:b/>
        <w:bCs/>
        <w:sz w:val="20"/>
        <w:szCs w:val="20"/>
      </w:rPr>
      <w:t>2.</w:t>
    </w:r>
    <w:r w:rsidR="00BB3E4D">
      <w:rPr>
        <w:rFonts w:ascii="Arial" w:hAnsi="Arial" w:cs="Arial"/>
        <w:b/>
        <w:bCs/>
        <w:sz w:val="20"/>
        <w:szCs w:val="20"/>
      </w:rPr>
      <w:t>10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6759A5" w14:textId="77777777" w:rsidR="006F5F79" w:rsidRDefault="006F5F79" w:rsidP="00B41C80">
      <w:r>
        <w:separator/>
      </w:r>
    </w:p>
  </w:footnote>
  <w:footnote w:type="continuationSeparator" w:id="0">
    <w:p w14:paraId="18F2138E" w14:textId="77777777" w:rsidR="006F5F79" w:rsidRDefault="006F5F79" w:rsidP="00B41C8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A42D3"/>
    <w:multiLevelType w:val="hybridMultilevel"/>
    <w:tmpl w:val="B7E08744"/>
    <w:lvl w:ilvl="0" w:tplc="D294F49A">
      <w:start w:val="1"/>
      <w:numFmt w:val="bullet"/>
      <w:lvlText w:val="*"/>
      <w:lvlJc w:val="left"/>
      <w:pPr>
        <w:ind w:left="720" w:hanging="360"/>
      </w:pPr>
      <w:rPr>
        <w:rFonts w:ascii="Courier New" w:hAnsi="Courier New" w:hint="default"/>
        <w:b/>
        <w:bCs/>
        <w:color w:val="2F5496" w:themeColor="accent1" w:themeShade="BF"/>
        <w:sz w:val="28"/>
        <w:u w:color="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F530AF"/>
    <w:multiLevelType w:val="hybridMultilevel"/>
    <w:tmpl w:val="14D0D23C"/>
    <w:lvl w:ilvl="0" w:tplc="DDC0A6EA">
      <w:start w:val="1"/>
      <w:numFmt w:val="bullet"/>
      <w:lvlText w:val=""/>
      <w:lvlJc w:val="left"/>
      <w:pPr>
        <w:ind w:left="360" w:hanging="360"/>
      </w:pPr>
      <w:rPr>
        <w:rFonts w:ascii="Symbol" w:hAnsi="Symbol" w:hint="default"/>
        <w:b/>
        <w:bCs/>
        <w:i w:val="0"/>
        <w:color w:val="2F5496" w:themeColor="accent1" w:themeShade="BF"/>
        <w:sz w:val="32"/>
        <w:szCs w:val="32"/>
        <w:u w:color="4472C4"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6F372C7"/>
    <w:multiLevelType w:val="hybridMultilevel"/>
    <w:tmpl w:val="1F381E20"/>
    <w:lvl w:ilvl="0" w:tplc="E9F04406">
      <w:start w:val="1"/>
      <w:numFmt w:val="bullet"/>
      <w:lvlText w:val="*"/>
      <w:lvlJc w:val="left"/>
      <w:pPr>
        <w:ind w:left="1440" w:hanging="360"/>
      </w:pPr>
      <w:rPr>
        <w:rFonts w:ascii="Courier New" w:hAnsi="Courier New" w:hint="default"/>
        <w:color w:val="2F5496" w:themeColor="accent1" w:themeShade="BF"/>
        <w:sz w:val="28"/>
        <w:u w:color="2F5496" w:themeColor="accent1"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C586F96"/>
    <w:multiLevelType w:val="hybridMultilevel"/>
    <w:tmpl w:val="AAD426CC"/>
    <w:lvl w:ilvl="0" w:tplc="D294F49A">
      <w:start w:val="1"/>
      <w:numFmt w:val="bullet"/>
      <w:lvlText w:val="*"/>
      <w:lvlJc w:val="left"/>
      <w:pPr>
        <w:ind w:left="720" w:hanging="360"/>
      </w:pPr>
      <w:rPr>
        <w:rFonts w:ascii="Courier New" w:hAnsi="Courier New" w:hint="default"/>
        <w:b/>
        <w:bCs/>
        <w:color w:val="2F5496" w:themeColor="accent1" w:themeShade="BF"/>
        <w:sz w:val="28"/>
        <w:u w:color="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42B2CB3"/>
    <w:multiLevelType w:val="hybridMultilevel"/>
    <w:tmpl w:val="3AC62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4465673"/>
    <w:multiLevelType w:val="hybridMultilevel"/>
    <w:tmpl w:val="A6B4AFB0"/>
    <w:lvl w:ilvl="0" w:tplc="D294F49A">
      <w:start w:val="1"/>
      <w:numFmt w:val="bullet"/>
      <w:lvlText w:val="*"/>
      <w:lvlJc w:val="left"/>
      <w:pPr>
        <w:ind w:left="720" w:hanging="360"/>
      </w:pPr>
      <w:rPr>
        <w:rFonts w:ascii="Courier New" w:hAnsi="Courier New" w:hint="default"/>
        <w:b/>
        <w:bCs/>
        <w:color w:val="2F5496" w:themeColor="accent1" w:themeShade="BF"/>
        <w:sz w:val="28"/>
        <w:u w:color="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1A6451"/>
    <w:multiLevelType w:val="hybridMultilevel"/>
    <w:tmpl w:val="AA24AF8C"/>
    <w:lvl w:ilvl="0" w:tplc="28E8A2DC">
      <w:start w:val="1"/>
      <w:numFmt w:val="bullet"/>
      <w:lvlText w:val="*"/>
      <w:lvlJc w:val="left"/>
      <w:pPr>
        <w:ind w:left="450" w:hanging="360"/>
      </w:pPr>
      <w:rPr>
        <w:rFonts w:ascii="Courier New" w:hAnsi="Courier New" w:hint="default"/>
        <w:b/>
        <w:bCs/>
        <w:i w:val="0"/>
        <w:color w:val="2F5496" w:themeColor="accent1" w:themeShade="BF"/>
        <w:sz w:val="36"/>
        <w:szCs w:val="36"/>
        <w:u w:color="2F5496" w:themeColor="accent1" w:themeShade="BF"/>
      </w:rPr>
    </w:lvl>
    <w:lvl w:ilvl="1" w:tplc="6904294A">
      <w:start w:val="1"/>
      <w:numFmt w:val="bullet"/>
      <w:lvlText w:val="*"/>
      <w:lvlJc w:val="left"/>
      <w:pPr>
        <w:ind w:left="0" w:hanging="360"/>
      </w:pPr>
      <w:rPr>
        <w:rFonts w:ascii="Courier New" w:hAnsi="Courier New" w:hint="default"/>
        <w:b/>
        <w:bCs/>
        <w:color w:val="2F5496" w:themeColor="accent1" w:themeShade="BF"/>
        <w:sz w:val="36"/>
        <w:szCs w:val="36"/>
        <w:u w:color="2F5496" w:themeColor="accent1" w:themeShade="BF"/>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A66"/>
    <w:rsid w:val="000374BE"/>
    <w:rsid w:val="000436E0"/>
    <w:rsid w:val="00065D75"/>
    <w:rsid w:val="000676D3"/>
    <w:rsid w:val="000715E0"/>
    <w:rsid w:val="00073350"/>
    <w:rsid w:val="00106BE8"/>
    <w:rsid w:val="00130476"/>
    <w:rsid w:val="00156C0A"/>
    <w:rsid w:val="0019467A"/>
    <w:rsid w:val="00195C9B"/>
    <w:rsid w:val="001F27CC"/>
    <w:rsid w:val="00217879"/>
    <w:rsid w:val="002A629B"/>
    <w:rsid w:val="002B72C0"/>
    <w:rsid w:val="002B784F"/>
    <w:rsid w:val="00327888"/>
    <w:rsid w:val="00334442"/>
    <w:rsid w:val="00381BD4"/>
    <w:rsid w:val="00387B0B"/>
    <w:rsid w:val="003925E1"/>
    <w:rsid w:val="00397012"/>
    <w:rsid w:val="003E2FAB"/>
    <w:rsid w:val="00403B58"/>
    <w:rsid w:val="00415FFA"/>
    <w:rsid w:val="00481C85"/>
    <w:rsid w:val="004E0B84"/>
    <w:rsid w:val="00542B08"/>
    <w:rsid w:val="00566FF2"/>
    <w:rsid w:val="00583C75"/>
    <w:rsid w:val="005D244C"/>
    <w:rsid w:val="005E393B"/>
    <w:rsid w:val="005E4172"/>
    <w:rsid w:val="00625809"/>
    <w:rsid w:val="006409F4"/>
    <w:rsid w:val="00644EEE"/>
    <w:rsid w:val="00662243"/>
    <w:rsid w:val="006A79C9"/>
    <w:rsid w:val="006D4271"/>
    <w:rsid w:val="006F5F79"/>
    <w:rsid w:val="007150E6"/>
    <w:rsid w:val="00733651"/>
    <w:rsid w:val="007C10EE"/>
    <w:rsid w:val="008174D9"/>
    <w:rsid w:val="00950450"/>
    <w:rsid w:val="00961BA6"/>
    <w:rsid w:val="00977B73"/>
    <w:rsid w:val="00991A66"/>
    <w:rsid w:val="00A63093"/>
    <w:rsid w:val="00A75F6D"/>
    <w:rsid w:val="00A948C7"/>
    <w:rsid w:val="00AB4F97"/>
    <w:rsid w:val="00B41C80"/>
    <w:rsid w:val="00B5498F"/>
    <w:rsid w:val="00B77F74"/>
    <w:rsid w:val="00BB3E4D"/>
    <w:rsid w:val="00C34ADE"/>
    <w:rsid w:val="00C760FD"/>
    <w:rsid w:val="00C95EBD"/>
    <w:rsid w:val="00D0605B"/>
    <w:rsid w:val="00D27DC4"/>
    <w:rsid w:val="00D30F4C"/>
    <w:rsid w:val="00D90350"/>
    <w:rsid w:val="00DD65BF"/>
    <w:rsid w:val="00DE75C6"/>
    <w:rsid w:val="00EA740B"/>
    <w:rsid w:val="00ED04D1"/>
    <w:rsid w:val="00F2020F"/>
    <w:rsid w:val="00F6424E"/>
    <w:rsid w:val="00F67870"/>
    <w:rsid w:val="00F7370A"/>
    <w:rsid w:val="00FC7A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B4EC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6D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1A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90350"/>
    <w:rPr>
      <w:color w:val="0000FF"/>
      <w:u w:val="single"/>
    </w:rPr>
  </w:style>
  <w:style w:type="paragraph" w:styleId="BalloonText">
    <w:name w:val="Balloon Text"/>
    <w:basedOn w:val="Normal"/>
    <w:link w:val="BalloonTextChar"/>
    <w:uiPriority w:val="99"/>
    <w:semiHidden/>
    <w:unhideWhenUsed/>
    <w:rsid w:val="00AB4F97"/>
    <w:rPr>
      <w:rFonts w:eastAsiaTheme="minorHAnsi"/>
      <w:sz w:val="18"/>
      <w:szCs w:val="18"/>
    </w:rPr>
  </w:style>
  <w:style w:type="character" w:customStyle="1" w:styleId="BalloonTextChar">
    <w:name w:val="Balloon Text Char"/>
    <w:basedOn w:val="DefaultParagraphFont"/>
    <w:link w:val="BalloonText"/>
    <w:uiPriority w:val="99"/>
    <w:semiHidden/>
    <w:rsid w:val="00AB4F97"/>
    <w:rPr>
      <w:rFonts w:ascii="Times New Roman" w:hAnsi="Times New Roman" w:cs="Times New Roman"/>
      <w:sz w:val="18"/>
      <w:szCs w:val="18"/>
    </w:rPr>
  </w:style>
  <w:style w:type="character" w:customStyle="1" w:styleId="UnresolvedMention">
    <w:name w:val="Unresolved Mention"/>
    <w:basedOn w:val="DefaultParagraphFont"/>
    <w:uiPriority w:val="99"/>
    <w:semiHidden/>
    <w:unhideWhenUsed/>
    <w:rsid w:val="00AB4F97"/>
    <w:rPr>
      <w:color w:val="605E5C"/>
      <w:shd w:val="clear" w:color="auto" w:fill="E1DFDD"/>
    </w:rPr>
  </w:style>
  <w:style w:type="character" w:styleId="FollowedHyperlink">
    <w:name w:val="FollowedHyperlink"/>
    <w:basedOn w:val="DefaultParagraphFont"/>
    <w:uiPriority w:val="99"/>
    <w:semiHidden/>
    <w:unhideWhenUsed/>
    <w:rsid w:val="002A629B"/>
    <w:rPr>
      <w:color w:val="954F72" w:themeColor="followedHyperlink"/>
      <w:u w:val="single"/>
    </w:rPr>
  </w:style>
  <w:style w:type="paragraph" w:styleId="Footer">
    <w:name w:val="footer"/>
    <w:basedOn w:val="Normal"/>
    <w:link w:val="FooterChar"/>
    <w:uiPriority w:val="99"/>
    <w:unhideWhenUsed/>
    <w:rsid w:val="00B41C80"/>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B41C80"/>
  </w:style>
  <w:style w:type="character" w:styleId="PageNumber">
    <w:name w:val="page number"/>
    <w:basedOn w:val="DefaultParagraphFont"/>
    <w:uiPriority w:val="99"/>
    <w:semiHidden/>
    <w:unhideWhenUsed/>
    <w:rsid w:val="00B41C80"/>
  </w:style>
  <w:style w:type="paragraph" w:styleId="NormalWeb">
    <w:name w:val="Normal (Web)"/>
    <w:basedOn w:val="Normal"/>
    <w:uiPriority w:val="99"/>
    <w:unhideWhenUsed/>
    <w:rsid w:val="00C760FD"/>
    <w:pPr>
      <w:spacing w:before="100" w:beforeAutospacing="1" w:after="100" w:afterAutospacing="1"/>
    </w:pPr>
  </w:style>
  <w:style w:type="paragraph" w:styleId="Header">
    <w:name w:val="header"/>
    <w:basedOn w:val="Normal"/>
    <w:link w:val="HeaderChar"/>
    <w:uiPriority w:val="99"/>
    <w:unhideWhenUsed/>
    <w:rsid w:val="000676D3"/>
    <w:pPr>
      <w:tabs>
        <w:tab w:val="center" w:pos="4680"/>
        <w:tab w:val="right" w:pos="9360"/>
      </w:tabs>
    </w:pPr>
  </w:style>
  <w:style w:type="character" w:customStyle="1" w:styleId="HeaderChar">
    <w:name w:val="Header Char"/>
    <w:basedOn w:val="DefaultParagraphFont"/>
    <w:link w:val="Header"/>
    <w:uiPriority w:val="99"/>
    <w:rsid w:val="000676D3"/>
    <w:rPr>
      <w:rFonts w:ascii="Times New Roman" w:eastAsia="Times New Roman" w:hAnsi="Times New Roman" w:cs="Times New Roman"/>
    </w:rPr>
  </w:style>
  <w:style w:type="paragraph" w:styleId="NoSpacing">
    <w:name w:val="No Spacing"/>
    <w:uiPriority w:val="1"/>
    <w:qFormat/>
    <w:rsid w:val="000676D3"/>
    <w:rPr>
      <w:rFonts w:ascii="Times New Roman" w:eastAsia="Times New Roman" w:hAnsi="Times New Roman" w:cs="Times New Roman"/>
    </w:rPr>
  </w:style>
  <w:style w:type="paragraph" w:styleId="ListParagraph">
    <w:name w:val="List Paragraph"/>
    <w:basedOn w:val="Normal"/>
    <w:uiPriority w:val="34"/>
    <w:qFormat/>
    <w:rsid w:val="00195C9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6D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1A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90350"/>
    <w:rPr>
      <w:color w:val="0000FF"/>
      <w:u w:val="single"/>
    </w:rPr>
  </w:style>
  <w:style w:type="paragraph" w:styleId="BalloonText">
    <w:name w:val="Balloon Text"/>
    <w:basedOn w:val="Normal"/>
    <w:link w:val="BalloonTextChar"/>
    <w:uiPriority w:val="99"/>
    <w:semiHidden/>
    <w:unhideWhenUsed/>
    <w:rsid w:val="00AB4F97"/>
    <w:rPr>
      <w:rFonts w:eastAsiaTheme="minorHAnsi"/>
      <w:sz w:val="18"/>
      <w:szCs w:val="18"/>
    </w:rPr>
  </w:style>
  <w:style w:type="character" w:customStyle="1" w:styleId="BalloonTextChar">
    <w:name w:val="Balloon Text Char"/>
    <w:basedOn w:val="DefaultParagraphFont"/>
    <w:link w:val="BalloonText"/>
    <w:uiPriority w:val="99"/>
    <w:semiHidden/>
    <w:rsid w:val="00AB4F97"/>
    <w:rPr>
      <w:rFonts w:ascii="Times New Roman" w:hAnsi="Times New Roman" w:cs="Times New Roman"/>
      <w:sz w:val="18"/>
      <w:szCs w:val="18"/>
    </w:rPr>
  </w:style>
  <w:style w:type="character" w:customStyle="1" w:styleId="UnresolvedMention">
    <w:name w:val="Unresolved Mention"/>
    <w:basedOn w:val="DefaultParagraphFont"/>
    <w:uiPriority w:val="99"/>
    <w:semiHidden/>
    <w:unhideWhenUsed/>
    <w:rsid w:val="00AB4F97"/>
    <w:rPr>
      <w:color w:val="605E5C"/>
      <w:shd w:val="clear" w:color="auto" w:fill="E1DFDD"/>
    </w:rPr>
  </w:style>
  <w:style w:type="character" w:styleId="FollowedHyperlink">
    <w:name w:val="FollowedHyperlink"/>
    <w:basedOn w:val="DefaultParagraphFont"/>
    <w:uiPriority w:val="99"/>
    <w:semiHidden/>
    <w:unhideWhenUsed/>
    <w:rsid w:val="002A629B"/>
    <w:rPr>
      <w:color w:val="954F72" w:themeColor="followedHyperlink"/>
      <w:u w:val="single"/>
    </w:rPr>
  </w:style>
  <w:style w:type="paragraph" w:styleId="Footer">
    <w:name w:val="footer"/>
    <w:basedOn w:val="Normal"/>
    <w:link w:val="FooterChar"/>
    <w:uiPriority w:val="99"/>
    <w:unhideWhenUsed/>
    <w:rsid w:val="00B41C80"/>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B41C80"/>
  </w:style>
  <w:style w:type="character" w:styleId="PageNumber">
    <w:name w:val="page number"/>
    <w:basedOn w:val="DefaultParagraphFont"/>
    <w:uiPriority w:val="99"/>
    <w:semiHidden/>
    <w:unhideWhenUsed/>
    <w:rsid w:val="00B41C80"/>
  </w:style>
  <w:style w:type="paragraph" w:styleId="NormalWeb">
    <w:name w:val="Normal (Web)"/>
    <w:basedOn w:val="Normal"/>
    <w:uiPriority w:val="99"/>
    <w:unhideWhenUsed/>
    <w:rsid w:val="00C760FD"/>
    <w:pPr>
      <w:spacing w:before="100" w:beforeAutospacing="1" w:after="100" w:afterAutospacing="1"/>
    </w:pPr>
  </w:style>
  <w:style w:type="paragraph" w:styleId="Header">
    <w:name w:val="header"/>
    <w:basedOn w:val="Normal"/>
    <w:link w:val="HeaderChar"/>
    <w:uiPriority w:val="99"/>
    <w:unhideWhenUsed/>
    <w:rsid w:val="000676D3"/>
    <w:pPr>
      <w:tabs>
        <w:tab w:val="center" w:pos="4680"/>
        <w:tab w:val="right" w:pos="9360"/>
      </w:tabs>
    </w:pPr>
  </w:style>
  <w:style w:type="character" w:customStyle="1" w:styleId="HeaderChar">
    <w:name w:val="Header Char"/>
    <w:basedOn w:val="DefaultParagraphFont"/>
    <w:link w:val="Header"/>
    <w:uiPriority w:val="99"/>
    <w:rsid w:val="000676D3"/>
    <w:rPr>
      <w:rFonts w:ascii="Times New Roman" w:eastAsia="Times New Roman" w:hAnsi="Times New Roman" w:cs="Times New Roman"/>
    </w:rPr>
  </w:style>
  <w:style w:type="paragraph" w:styleId="NoSpacing">
    <w:name w:val="No Spacing"/>
    <w:uiPriority w:val="1"/>
    <w:qFormat/>
    <w:rsid w:val="000676D3"/>
    <w:rPr>
      <w:rFonts w:ascii="Times New Roman" w:eastAsia="Times New Roman" w:hAnsi="Times New Roman" w:cs="Times New Roman"/>
    </w:rPr>
  </w:style>
  <w:style w:type="paragraph" w:styleId="ListParagraph">
    <w:name w:val="List Paragraph"/>
    <w:basedOn w:val="Normal"/>
    <w:uiPriority w:val="34"/>
    <w:qFormat/>
    <w:rsid w:val="00195C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338">
      <w:bodyDiv w:val="1"/>
      <w:marLeft w:val="0"/>
      <w:marRight w:val="0"/>
      <w:marTop w:val="0"/>
      <w:marBottom w:val="0"/>
      <w:divBdr>
        <w:top w:val="none" w:sz="0" w:space="0" w:color="auto"/>
        <w:left w:val="none" w:sz="0" w:space="0" w:color="auto"/>
        <w:bottom w:val="none" w:sz="0" w:space="0" w:color="auto"/>
        <w:right w:val="none" w:sz="0" w:space="0" w:color="auto"/>
      </w:divBdr>
    </w:div>
    <w:div w:id="55862040">
      <w:bodyDiv w:val="1"/>
      <w:marLeft w:val="0"/>
      <w:marRight w:val="0"/>
      <w:marTop w:val="0"/>
      <w:marBottom w:val="0"/>
      <w:divBdr>
        <w:top w:val="none" w:sz="0" w:space="0" w:color="auto"/>
        <w:left w:val="none" w:sz="0" w:space="0" w:color="auto"/>
        <w:bottom w:val="none" w:sz="0" w:space="0" w:color="auto"/>
        <w:right w:val="none" w:sz="0" w:space="0" w:color="auto"/>
      </w:divBdr>
    </w:div>
    <w:div w:id="85150611">
      <w:bodyDiv w:val="1"/>
      <w:marLeft w:val="0"/>
      <w:marRight w:val="0"/>
      <w:marTop w:val="0"/>
      <w:marBottom w:val="0"/>
      <w:divBdr>
        <w:top w:val="none" w:sz="0" w:space="0" w:color="auto"/>
        <w:left w:val="none" w:sz="0" w:space="0" w:color="auto"/>
        <w:bottom w:val="none" w:sz="0" w:space="0" w:color="auto"/>
        <w:right w:val="none" w:sz="0" w:space="0" w:color="auto"/>
      </w:divBdr>
    </w:div>
    <w:div w:id="117383520">
      <w:bodyDiv w:val="1"/>
      <w:marLeft w:val="0"/>
      <w:marRight w:val="0"/>
      <w:marTop w:val="0"/>
      <w:marBottom w:val="0"/>
      <w:divBdr>
        <w:top w:val="none" w:sz="0" w:space="0" w:color="auto"/>
        <w:left w:val="none" w:sz="0" w:space="0" w:color="auto"/>
        <w:bottom w:val="none" w:sz="0" w:space="0" w:color="auto"/>
        <w:right w:val="none" w:sz="0" w:space="0" w:color="auto"/>
      </w:divBdr>
    </w:div>
    <w:div w:id="129130965">
      <w:bodyDiv w:val="1"/>
      <w:marLeft w:val="0"/>
      <w:marRight w:val="0"/>
      <w:marTop w:val="0"/>
      <w:marBottom w:val="0"/>
      <w:divBdr>
        <w:top w:val="none" w:sz="0" w:space="0" w:color="auto"/>
        <w:left w:val="none" w:sz="0" w:space="0" w:color="auto"/>
        <w:bottom w:val="none" w:sz="0" w:space="0" w:color="auto"/>
        <w:right w:val="none" w:sz="0" w:space="0" w:color="auto"/>
      </w:divBdr>
    </w:div>
    <w:div w:id="173152191">
      <w:bodyDiv w:val="1"/>
      <w:marLeft w:val="0"/>
      <w:marRight w:val="0"/>
      <w:marTop w:val="0"/>
      <w:marBottom w:val="0"/>
      <w:divBdr>
        <w:top w:val="none" w:sz="0" w:space="0" w:color="auto"/>
        <w:left w:val="none" w:sz="0" w:space="0" w:color="auto"/>
        <w:bottom w:val="none" w:sz="0" w:space="0" w:color="auto"/>
        <w:right w:val="none" w:sz="0" w:space="0" w:color="auto"/>
      </w:divBdr>
      <w:divsChild>
        <w:div w:id="1295719486">
          <w:marLeft w:val="-330"/>
          <w:marRight w:val="0"/>
          <w:marTop w:val="0"/>
          <w:marBottom w:val="0"/>
          <w:divBdr>
            <w:top w:val="none" w:sz="0" w:space="0" w:color="auto"/>
            <w:left w:val="none" w:sz="0" w:space="0" w:color="auto"/>
            <w:bottom w:val="none" w:sz="0" w:space="0" w:color="auto"/>
            <w:right w:val="none" w:sz="0" w:space="0" w:color="auto"/>
          </w:divBdr>
        </w:div>
      </w:divsChild>
    </w:div>
    <w:div w:id="193927716">
      <w:bodyDiv w:val="1"/>
      <w:marLeft w:val="0"/>
      <w:marRight w:val="0"/>
      <w:marTop w:val="0"/>
      <w:marBottom w:val="0"/>
      <w:divBdr>
        <w:top w:val="none" w:sz="0" w:space="0" w:color="auto"/>
        <w:left w:val="none" w:sz="0" w:space="0" w:color="auto"/>
        <w:bottom w:val="none" w:sz="0" w:space="0" w:color="auto"/>
        <w:right w:val="none" w:sz="0" w:space="0" w:color="auto"/>
      </w:divBdr>
    </w:div>
    <w:div w:id="208811482">
      <w:bodyDiv w:val="1"/>
      <w:marLeft w:val="0"/>
      <w:marRight w:val="0"/>
      <w:marTop w:val="0"/>
      <w:marBottom w:val="0"/>
      <w:divBdr>
        <w:top w:val="none" w:sz="0" w:space="0" w:color="auto"/>
        <w:left w:val="none" w:sz="0" w:space="0" w:color="auto"/>
        <w:bottom w:val="none" w:sz="0" w:space="0" w:color="auto"/>
        <w:right w:val="none" w:sz="0" w:space="0" w:color="auto"/>
      </w:divBdr>
    </w:div>
    <w:div w:id="210658564">
      <w:bodyDiv w:val="1"/>
      <w:marLeft w:val="0"/>
      <w:marRight w:val="0"/>
      <w:marTop w:val="0"/>
      <w:marBottom w:val="0"/>
      <w:divBdr>
        <w:top w:val="none" w:sz="0" w:space="0" w:color="auto"/>
        <w:left w:val="none" w:sz="0" w:space="0" w:color="auto"/>
        <w:bottom w:val="none" w:sz="0" w:space="0" w:color="auto"/>
        <w:right w:val="none" w:sz="0" w:space="0" w:color="auto"/>
      </w:divBdr>
    </w:div>
    <w:div w:id="212815267">
      <w:bodyDiv w:val="1"/>
      <w:marLeft w:val="0"/>
      <w:marRight w:val="0"/>
      <w:marTop w:val="0"/>
      <w:marBottom w:val="0"/>
      <w:divBdr>
        <w:top w:val="none" w:sz="0" w:space="0" w:color="auto"/>
        <w:left w:val="none" w:sz="0" w:space="0" w:color="auto"/>
        <w:bottom w:val="none" w:sz="0" w:space="0" w:color="auto"/>
        <w:right w:val="none" w:sz="0" w:space="0" w:color="auto"/>
      </w:divBdr>
    </w:div>
    <w:div w:id="215553067">
      <w:bodyDiv w:val="1"/>
      <w:marLeft w:val="0"/>
      <w:marRight w:val="0"/>
      <w:marTop w:val="0"/>
      <w:marBottom w:val="0"/>
      <w:divBdr>
        <w:top w:val="none" w:sz="0" w:space="0" w:color="auto"/>
        <w:left w:val="none" w:sz="0" w:space="0" w:color="auto"/>
        <w:bottom w:val="none" w:sz="0" w:space="0" w:color="auto"/>
        <w:right w:val="none" w:sz="0" w:space="0" w:color="auto"/>
      </w:divBdr>
    </w:div>
    <w:div w:id="241528460">
      <w:bodyDiv w:val="1"/>
      <w:marLeft w:val="0"/>
      <w:marRight w:val="0"/>
      <w:marTop w:val="0"/>
      <w:marBottom w:val="0"/>
      <w:divBdr>
        <w:top w:val="none" w:sz="0" w:space="0" w:color="auto"/>
        <w:left w:val="none" w:sz="0" w:space="0" w:color="auto"/>
        <w:bottom w:val="none" w:sz="0" w:space="0" w:color="auto"/>
        <w:right w:val="none" w:sz="0" w:space="0" w:color="auto"/>
      </w:divBdr>
    </w:div>
    <w:div w:id="242498252">
      <w:bodyDiv w:val="1"/>
      <w:marLeft w:val="0"/>
      <w:marRight w:val="0"/>
      <w:marTop w:val="0"/>
      <w:marBottom w:val="0"/>
      <w:divBdr>
        <w:top w:val="none" w:sz="0" w:space="0" w:color="auto"/>
        <w:left w:val="none" w:sz="0" w:space="0" w:color="auto"/>
        <w:bottom w:val="none" w:sz="0" w:space="0" w:color="auto"/>
        <w:right w:val="none" w:sz="0" w:space="0" w:color="auto"/>
      </w:divBdr>
    </w:div>
    <w:div w:id="310528311">
      <w:bodyDiv w:val="1"/>
      <w:marLeft w:val="0"/>
      <w:marRight w:val="0"/>
      <w:marTop w:val="0"/>
      <w:marBottom w:val="0"/>
      <w:divBdr>
        <w:top w:val="none" w:sz="0" w:space="0" w:color="auto"/>
        <w:left w:val="none" w:sz="0" w:space="0" w:color="auto"/>
        <w:bottom w:val="none" w:sz="0" w:space="0" w:color="auto"/>
        <w:right w:val="none" w:sz="0" w:space="0" w:color="auto"/>
      </w:divBdr>
    </w:div>
    <w:div w:id="318658020">
      <w:bodyDiv w:val="1"/>
      <w:marLeft w:val="0"/>
      <w:marRight w:val="0"/>
      <w:marTop w:val="0"/>
      <w:marBottom w:val="0"/>
      <w:divBdr>
        <w:top w:val="none" w:sz="0" w:space="0" w:color="auto"/>
        <w:left w:val="none" w:sz="0" w:space="0" w:color="auto"/>
        <w:bottom w:val="none" w:sz="0" w:space="0" w:color="auto"/>
        <w:right w:val="none" w:sz="0" w:space="0" w:color="auto"/>
      </w:divBdr>
    </w:div>
    <w:div w:id="346830498">
      <w:bodyDiv w:val="1"/>
      <w:marLeft w:val="0"/>
      <w:marRight w:val="0"/>
      <w:marTop w:val="0"/>
      <w:marBottom w:val="0"/>
      <w:divBdr>
        <w:top w:val="none" w:sz="0" w:space="0" w:color="auto"/>
        <w:left w:val="none" w:sz="0" w:space="0" w:color="auto"/>
        <w:bottom w:val="none" w:sz="0" w:space="0" w:color="auto"/>
        <w:right w:val="none" w:sz="0" w:space="0" w:color="auto"/>
      </w:divBdr>
    </w:div>
    <w:div w:id="349114359">
      <w:bodyDiv w:val="1"/>
      <w:marLeft w:val="0"/>
      <w:marRight w:val="0"/>
      <w:marTop w:val="0"/>
      <w:marBottom w:val="0"/>
      <w:divBdr>
        <w:top w:val="none" w:sz="0" w:space="0" w:color="auto"/>
        <w:left w:val="none" w:sz="0" w:space="0" w:color="auto"/>
        <w:bottom w:val="none" w:sz="0" w:space="0" w:color="auto"/>
        <w:right w:val="none" w:sz="0" w:space="0" w:color="auto"/>
      </w:divBdr>
    </w:div>
    <w:div w:id="351538257">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
    <w:div w:id="364520512">
      <w:bodyDiv w:val="1"/>
      <w:marLeft w:val="0"/>
      <w:marRight w:val="0"/>
      <w:marTop w:val="0"/>
      <w:marBottom w:val="0"/>
      <w:divBdr>
        <w:top w:val="none" w:sz="0" w:space="0" w:color="auto"/>
        <w:left w:val="none" w:sz="0" w:space="0" w:color="auto"/>
        <w:bottom w:val="none" w:sz="0" w:space="0" w:color="auto"/>
        <w:right w:val="none" w:sz="0" w:space="0" w:color="auto"/>
      </w:divBdr>
    </w:div>
    <w:div w:id="396056191">
      <w:bodyDiv w:val="1"/>
      <w:marLeft w:val="0"/>
      <w:marRight w:val="0"/>
      <w:marTop w:val="0"/>
      <w:marBottom w:val="0"/>
      <w:divBdr>
        <w:top w:val="none" w:sz="0" w:space="0" w:color="auto"/>
        <w:left w:val="none" w:sz="0" w:space="0" w:color="auto"/>
        <w:bottom w:val="none" w:sz="0" w:space="0" w:color="auto"/>
        <w:right w:val="none" w:sz="0" w:space="0" w:color="auto"/>
      </w:divBdr>
    </w:div>
    <w:div w:id="407580621">
      <w:bodyDiv w:val="1"/>
      <w:marLeft w:val="0"/>
      <w:marRight w:val="0"/>
      <w:marTop w:val="0"/>
      <w:marBottom w:val="0"/>
      <w:divBdr>
        <w:top w:val="none" w:sz="0" w:space="0" w:color="auto"/>
        <w:left w:val="none" w:sz="0" w:space="0" w:color="auto"/>
        <w:bottom w:val="none" w:sz="0" w:space="0" w:color="auto"/>
        <w:right w:val="none" w:sz="0" w:space="0" w:color="auto"/>
      </w:divBdr>
    </w:div>
    <w:div w:id="413088268">
      <w:bodyDiv w:val="1"/>
      <w:marLeft w:val="0"/>
      <w:marRight w:val="0"/>
      <w:marTop w:val="0"/>
      <w:marBottom w:val="0"/>
      <w:divBdr>
        <w:top w:val="none" w:sz="0" w:space="0" w:color="auto"/>
        <w:left w:val="none" w:sz="0" w:space="0" w:color="auto"/>
        <w:bottom w:val="none" w:sz="0" w:space="0" w:color="auto"/>
        <w:right w:val="none" w:sz="0" w:space="0" w:color="auto"/>
      </w:divBdr>
    </w:div>
    <w:div w:id="423037636">
      <w:bodyDiv w:val="1"/>
      <w:marLeft w:val="0"/>
      <w:marRight w:val="0"/>
      <w:marTop w:val="0"/>
      <w:marBottom w:val="0"/>
      <w:divBdr>
        <w:top w:val="none" w:sz="0" w:space="0" w:color="auto"/>
        <w:left w:val="none" w:sz="0" w:space="0" w:color="auto"/>
        <w:bottom w:val="none" w:sz="0" w:space="0" w:color="auto"/>
        <w:right w:val="none" w:sz="0" w:space="0" w:color="auto"/>
      </w:divBdr>
    </w:div>
    <w:div w:id="427772938">
      <w:bodyDiv w:val="1"/>
      <w:marLeft w:val="0"/>
      <w:marRight w:val="0"/>
      <w:marTop w:val="0"/>
      <w:marBottom w:val="0"/>
      <w:divBdr>
        <w:top w:val="none" w:sz="0" w:space="0" w:color="auto"/>
        <w:left w:val="none" w:sz="0" w:space="0" w:color="auto"/>
        <w:bottom w:val="none" w:sz="0" w:space="0" w:color="auto"/>
        <w:right w:val="none" w:sz="0" w:space="0" w:color="auto"/>
      </w:divBdr>
    </w:div>
    <w:div w:id="459693656">
      <w:bodyDiv w:val="1"/>
      <w:marLeft w:val="0"/>
      <w:marRight w:val="0"/>
      <w:marTop w:val="0"/>
      <w:marBottom w:val="0"/>
      <w:divBdr>
        <w:top w:val="none" w:sz="0" w:space="0" w:color="auto"/>
        <w:left w:val="none" w:sz="0" w:space="0" w:color="auto"/>
        <w:bottom w:val="none" w:sz="0" w:space="0" w:color="auto"/>
        <w:right w:val="none" w:sz="0" w:space="0" w:color="auto"/>
      </w:divBdr>
    </w:div>
    <w:div w:id="465854985">
      <w:bodyDiv w:val="1"/>
      <w:marLeft w:val="0"/>
      <w:marRight w:val="0"/>
      <w:marTop w:val="0"/>
      <w:marBottom w:val="0"/>
      <w:divBdr>
        <w:top w:val="none" w:sz="0" w:space="0" w:color="auto"/>
        <w:left w:val="none" w:sz="0" w:space="0" w:color="auto"/>
        <w:bottom w:val="none" w:sz="0" w:space="0" w:color="auto"/>
        <w:right w:val="none" w:sz="0" w:space="0" w:color="auto"/>
      </w:divBdr>
    </w:div>
    <w:div w:id="482965837">
      <w:bodyDiv w:val="1"/>
      <w:marLeft w:val="0"/>
      <w:marRight w:val="0"/>
      <w:marTop w:val="0"/>
      <w:marBottom w:val="0"/>
      <w:divBdr>
        <w:top w:val="none" w:sz="0" w:space="0" w:color="auto"/>
        <w:left w:val="none" w:sz="0" w:space="0" w:color="auto"/>
        <w:bottom w:val="none" w:sz="0" w:space="0" w:color="auto"/>
        <w:right w:val="none" w:sz="0" w:space="0" w:color="auto"/>
      </w:divBdr>
    </w:div>
    <w:div w:id="484321594">
      <w:bodyDiv w:val="1"/>
      <w:marLeft w:val="0"/>
      <w:marRight w:val="0"/>
      <w:marTop w:val="0"/>
      <w:marBottom w:val="0"/>
      <w:divBdr>
        <w:top w:val="none" w:sz="0" w:space="0" w:color="auto"/>
        <w:left w:val="none" w:sz="0" w:space="0" w:color="auto"/>
        <w:bottom w:val="none" w:sz="0" w:space="0" w:color="auto"/>
        <w:right w:val="none" w:sz="0" w:space="0" w:color="auto"/>
      </w:divBdr>
    </w:div>
    <w:div w:id="493449642">
      <w:bodyDiv w:val="1"/>
      <w:marLeft w:val="0"/>
      <w:marRight w:val="0"/>
      <w:marTop w:val="0"/>
      <w:marBottom w:val="0"/>
      <w:divBdr>
        <w:top w:val="none" w:sz="0" w:space="0" w:color="auto"/>
        <w:left w:val="none" w:sz="0" w:space="0" w:color="auto"/>
        <w:bottom w:val="none" w:sz="0" w:space="0" w:color="auto"/>
        <w:right w:val="none" w:sz="0" w:space="0" w:color="auto"/>
      </w:divBdr>
    </w:div>
    <w:div w:id="493569440">
      <w:bodyDiv w:val="1"/>
      <w:marLeft w:val="0"/>
      <w:marRight w:val="0"/>
      <w:marTop w:val="0"/>
      <w:marBottom w:val="0"/>
      <w:divBdr>
        <w:top w:val="none" w:sz="0" w:space="0" w:color="auto"/>
        <w:left w:val="none" w:sz="0" w:space="0" w:color="auto"/>
        <w:bottom w:val="none" w:sz="0" w:space="0" w:color="auto"/>
        <w:right w:val="none" w:sz="0" w:space="0" w:color="auto"/>
      </w:divBdr>
    </w:div>
    <w:div w:id="494029075">
      <w:bodyDiv w:val="1"/>
      <w:marLeft w:val="0"/>
      <w:marRight w:val="0"/>
      <w:marTop w:val="0"/>
      <w:marBottom w:val="0"/>
      <w:divBdr>
        <w:top w:val="none" w:sz="0" w:space="0" w:color="auto"/>
        <w:left w:val="none" w:sz="0" w:space="0" w:color="auto"/>
        <w:bottom w:val="none" w:sz="0" w:space="0" w:color="auto"/>
        <w:right w:val="none" w:sz="0" w:space="0" w:color="auto"/>
      </w:divBdr>
    </w:div>
    <w:div w:id="532307279">
      <w:bodyDiv w:val="1"/>
      <w:marLeft w:val="0"/>
      <w:marRight w:val="0"/>
      <w:marTop w:val="0"/>
      <w:marBottom w:val="0"/>
      <w:divBdr>
        <w:top w:val="none" w:sz="0" w:space="0" w:color="auto"/>
        <w:left w:val="none" w:sz="0" w:space="0" w:color="auto"/>
        <w:bottom w:val="none" w:sz="0" w:space="0" w:color="auto"/>
        <w:right w:val="none" w:sz="0" w:space="0" w:color="auto"/>
      </w:divBdr>
    </w:div>
    <w:div w:id="540632901">
      <w:bodyDiv w:val="1"/>
      <w:marLeft w:val="0"/>
      <w:marRight w:val="0"/>
      <w:marTop w:val="0"/>
      <w:marBottom w:val="0"/>
      <w:divBdr>
        <w:top w:val="none" w:sz="0" w:space="0" w:color="auto"/>
        <w:left w:val="none" w:sz="0" w:space="0" w:color="auto"/>
        <w:bottom w:val="none" w:sz="0" w:space="0" w:color="auto"/>
        <w:right w:val="none" w:sz="0" w:space="0" w:color="auto"/>
      </w:divBdr>
    </w:div>
    <w:div w:id="578103955">
      <w:bodyDiv w:val="1"/>
      <w:marLeft w:val="0"/>
      <w:marRight w:val="0"/>
      <w:marTop w:val="0"/>
      <w:marBottom w:val="0"/>
      <w:divBdr>
        <w:top w:val="none" w:sz="0" w:space="0" w:color="auto"/>
        <w:left w:val="none" w:sz="0" w:space="0" w:color="auto"/>
        <w:bottom w:val="none" w:sz="0" w:space="0" w:color="auto"/>
        <w:right w:val="none" w:sz="0" w:space="0" w:color="auto"/>
      </w:divBdr>
    </w:div>
    <w:div w:id="584920700">
      <w:bodyDiv w:val="1"/>
      <w:marLeft w:val="0"/>
      <w:marRight w:val="0"/>
      <w:marTop w:val="0"/>
      <w:marBottom w:val="0"/>
      <w:divBdr>
        <w:top w:val="none" w:sz="0" w:space="0" w:color="auto"/>
        <w:left w:val="none" w:sz="0" w:space="0" w:color="auto"/>
        <w:bottom w:val="none" w:sz="0" w:space="0" w:color="auto"/>
        <w:right w:val="none" w:sz="0" w:space="0" w:color="auto"/>
      </w:divBdr>
    </w:div>
    <w:div w:id="587230955">
      <w:bodyDiv w:val="1"/>
      <w:marLeft w:val="0"/>
      <w:marRight w:val="0"/>
      <w:marTop w:val="0"/>
      <w:marBottom w:val="0"/>
      <w:divBdr>
        <w:top w:val="none" w:sz="0" w:space="0" w:color="auto"/>
        <w:left w:val="none" w:sz="0" w:space="0" w:color="auto"/>
        <w:bottom w:val="none" w:sz="0" w:space="0" w:color="auto"/>
        <w:right w:val="none" w:sz="0" w:space="0" w:color="auto"/>
      </w:divBdr>
    </w:div>
    <w:div w:id="638847619">
      <w:bodyDiv w:val="1"/>
      <w:marLeft w:val="0"/>
      <w:marRight w:val="0"/>
      <w:marTop w:val="0"/>
      <w:marBottom w:val="0"/>
      <w:divBdr>
        <w:top w:val="none" w:sz="0" w:space="0" w:color="auto"/>
        <w:left w:val="none" w:sz="0" w:space="0" w:color="auto"/>
        <w:bottom w:val="none" w:sz="0" w:space="0" w:color="auto"/>
        <w:right w:val="none" w:sz="0" w:space="0" w:color="auto"/>
      </w:divBdr>
    </w:div>
    <w:div w:id="639771052">
      <w:bodyDiv w:val="1"/>
      <w:marLeft w:val="0"/>
      <w:marRight w:val="0"/>
      <w:marTop w:val="0"/>
      <w:marBottom w:val="0"/>
      <w:divBdr>
        <w:top w:val="none" w:sz="0" w:space="0" w:color="auto"/>
        <w:left w:val="none" w:sz="0" w:space="0" w:color="auto"/>
        <w:bottom w:val="none" w:sz="0" w:space="0" w:color="auto"/>
        <w:right w:val="none" w:sz="0" w:space="0" w:color="auto"/>
      </w:divBdr>
    </w:div>
    <w:div w:id="659619913">
      <w:bodyDiv w:val="1"/>
      <w:marLeft w:val="0"/>
      <w:marRight w:val="0"/>
      <w:marTop w:val="0"/>
      <w:marBottom w:val="0"/>
      <w:divBdr>
        <w:top w:val="none" w:sz="0" w:space="0" w:color="auto"/>
        <w:left w:val="none" w:sz="0" w:space="0" w:color="auto"/>
        <w:bottom w:val="none" w:sz="0" w:space="0" w:color="auto"/>
        <w:right w:val="none" w:sz="0" w:space="0" w:color="auto"/>
      </w:divBdr>
    </w:div>
    <w:div w:id="672991440">
      <w:bodyDiv w:val="1"/>
      <w:marLeft w:val="0"/>
      <w:marRight w:val="0"/>
      <w:marTop w:val="0"/>
      <w:marBottom w:val="0"/>
      <w:divBdr>
        <w:top w:val="none" w:sz="0" w:space="0" w:color="auto"/>
        <w:left w:val="none" w:sz="0" w:space="0" w:color="auto"/>
        <w:bottom w:val="none" w:sz="0" w:space="0" w:color="auto"/>
        <w:right w:val="none" w:sz="0" w:space="0" w:color="auto"/>
      </w:divBdr>
    </w:div>
    <w:div w:id="683477601">
      <w:bodyDiv w:val="1"/>
      <w:marLeft w:val="0"/>
      <w:marRight w:val="0"/>
      <w:marTop w:val="0"/>
      <w:marBottom w:val="0"/>
      <w:divBdr>
        <w:top w:val="none" w:sz="0" w:space="0" w:color="auto"/>
        <w:left w:val="none" w:sz="0" w:space="0" w:color="auto"/>
        <w:bottom w:val="none" w:sz="0" w:space="0" w:color="auto"/>
        <w:right w:val="none" w:sz="0" w:space="0" w:color="auto"/>
      </w:divBdr>
    </w:div>
    <w:div w:id="696078536">
      <w:bodyDiv w:val="1"/>
      <w:marLeft w:val="0"/>
      <w:marRight w:val="0"/>
      <w:marTop w:val="0"/>
      <w:marBottom w:val="0"/>
      <w:divBdr>
        <w:top w:val="none" w:sz="0" w:space="0" w:color="auto"/>
        <w:left w:val="none" w:sz="0" w:space="0" w:color="auto"/>
        <w:bottom w:val="none" w:sz="0" w:space="0" w:color="auto"/>
        <w:right w:val="none" w:sz="0" w:space="0" w:color="auto"/>
      </w:divBdr>
    </w:div>
    <w:div w:id="708722312">
      <w:bodyDiv w:val="1"/>
      <w:marLeft w:val="0"/>
      <w:marRight w:val="0"/>
      <w:marTop w:val="0"/>
      <w:marBottom w:val="0"/>
      <w:divBdr>
        <w:top w:val="none" w:sz="0" w:space="0" w:color="auto"/>
        <w:left w:val="none" w:sz="0" w:space="0" w:color="auto"/>
        <w:bottom w:val="none" w:sz="0" w:space="0" w:color="auto"/>
        <w:right w:val="none" w:sz="0" w:space="0" w:color="auto"/>
      </w:divBdr>
    </w:div>
    <w:div w:id="742676370">
      <w:bodyDiv w:val="1"/>
      <w:marLeft w:val="0"/>
      <w:marRight w:val="0"/>
      <w:marTop w:val="0"/>
      <w:marBottom w:val="0"/>
      <w:divBdr>
        <w:top w:val="none" w:sz="0" w:space="0" w:color="auto"/>
        <w:left w:val="none" w:sz="0" w:space="0" w:color="auto"/>
        <w:bottom w:val="none" w:sz="0" w:space="0" w:color="auto"/>
        <w:right w:val="none" w:sz="0" w:space="0" w:color="auto"/>
      </w:divBdr>
    </w:div>
    <w:div w:id="745345740">
      <w:bodyDiv w:val="1"/>
      <w:marLeft w:val="0"/>
      <w:marRight w:val="0"/>
      <w:marTop w:val="0"/>
      <w:marBottom w:val="0"/>
      <w:divBdr>
        <w:top w:val="none" w:sz="0" w:space="0" w:color="auto"/>
        <w:left w:val="none" w:sz="0" w:space="0" w:color="auto"/>
        <w:bottom w:val="none" w:sz="0" w:space="0" w:color="auto"/>
        <w:right w:val="none" w:sz="0" w:space="0" w:color="auto"/>
      </w:divBdr>
    </w:div>
    <w:div w:id="802583053">
      <w:bodyDiv w:val="1"/>
      <w:marLeft w:val="0"/>
      <w:marRight w:val="0"/>
      <w:marTop w:val="0"/>
      <w:marBottom w:val="0"/>
      <w:divBdr>
        <w:top w:val="none" w:sz="0" w:space="0" w:color="auto"/>
        <w:left w:val="none" w:sz="0" w:space="0" w:color="auto"/>
        <w:bottom w:val="none" w:sz="0" w:space="0" w:color="auto"/>
        <w:right w:val="none" w:sz="0" w:space="0" w:color="auto"/>
      </w:divBdr>
    </w:div>
    <w:div w:id="896477133">
      <w:bodyDiv w:val="1"/>
      <w:marLeft w:val="0"/>
      <w:marRight w:val="0"/>
      <w:marTop w:val="0"/>
      <w:marBottom w:val="0"/>
      <w:divBdr>
        <w:top w:val="none" w:sz="0" w:space="0" w:color="auto"/>
        <w:left w:val="none" w:sz="0" w:space="0" w:color="auto"/>
        <w:bottom w:val="none" w:sz="0" w:space="0" w:color="auto"/>
        <w:right w:val="none" w:sz="0" w:space="0" w:color="auto"/>
      </w:divBdr>
    </w:div>
    <w:div w:id="903564106">
      <w:bodyDiv w:val="1"/>
      <w:marLeft w:val="0"/>
      <w:marRight w:val="0"/>
      <w:marTop w:val="0"/>
      <w:marBottom w:val="0"/>
      <w:divBdr>
        <w:top w:val="none" w:sz="0" w:space="0" w:color="auto"/>
        <w:left w:val="none" w:sz="0" w:space="0" w:color="auto"/>
        <w:bottom w:val="none" w:sz="0" w:space="0" w:color="auto"/>
        <w:right w:val="none" w:sz="0" w:space="0" w:color="auto"/>
      </w:divBdr>
    </w:div>
    <w:div w:id="991130801">
      <w:bodyDiv w:val="1"/>
      <w:marLeft w:val="0"/>
      <w:marRight w:val="0"/>
      <w:marTop w:val="0"/>
      <w:marBottom w:val="0"/>
      <w:divBdr>
        <w:top w:val="none" w:sz="0" w:space="0" w:color="auto"/>
        <w:left w:val="none" w:sz="0" w:space="0" w:color="auto"/>
        <w:bottom w:val="none" w:sz="0" w:space="0" w:color="auto"/>
        <w:right w:val="none" w:sz="0" w:space="0" w:color="auto"/>
      </w:divBdr>
    </w:div>
    <w:div w:id="992952030">
      <w:bodyDiv w:val="1"/>
      <w:marLeft w:val="0"/>
      <w:marRight w:val="0"/>
      <w:marTop w:val="0"/>
      <w:marBottom w:val="0"/>
      <w:divBdr>
        <w:top w:val="none" w:sz="0" w:space="0" w:color="auto"/>
        <w:left w:val="none" w:sz="0" w:space="0" w:color="auto"/>
        <w:bottom w:val="none" w:sz="0" w:space="0" w:color="auto"/>
        <w:right w:val="none" w:sz="0" w:space="0" w:color="auto"/>
      </w:divBdr>
    </w:div>
    <w:div w:id="996223697">
      <w:bodyDiv w:val="1"/>
      <w:marLeft w:val="0"/>
      <w:marRight w:val="0"/>
      <w:marTop w:val="0"/>
      <w:marBottom w:val="0"/>
      <w:divBdr>
        <w:top w:val="none" w:sz="0" w:space="0" w:color="auto"/>
        <w:left w:val="none" w:sz="0" w:space="0" w:color="auto"/>
        <w:bottom w:val="none" w:sz="0" w:space="0" w:color="auto"/>
        <w:right w:val="none" w:sz="0" w:space="0" w:color="auto"/>
      </w:divBdr>
    </w:div>
    <w:div w:id="1016350139">
      <w:bodyDiv w:val="1"/>
      <w:marLeft w:val="0"/>
      <w:marRight w:val="0"/>
      <w:marTop w:val="0"/>
      <w:marBottom w:val="0"/>
      <w:divBdr>
        <w:top w:val="none" w:sz="0" w:space="0" w:color="auto"/>
        <w:left w:val="none" w:sz="0" w:space="0" w:color="auto"/>
        <w:bottom w:val="none" w:sz="0" w:space="0" w:color="auto"/>
        <w:right w:val="none" w:sz="0" w:space="0" w:color="auto"/>
      </w:divBdr>
    </w:div>
    <w:div w:id="1017538430">
      <w:bodyDiv w:val="1"/>
      <w:marLeft w:val="0"/>
      <w:marRight w:val="0"/>
      <w:marTop w:val="0"/>
      <w:marBottom w:val="0"/>
      <w:divBdr>
        <w:top w:val="none" w:sz="0" w:space="0" w:color="auto"/>
        <w:left w:val="none" w:sz="0" w:space="0" w:color="auto"/>
        <w:bottom w:val="none" w:sz="0" w:space="0" w:color="auto"/>
        <w:right w:val="none" w:sz="0" w:space="0" w:color="auto"/>
      </w:divBdr>
    </w:div>
    <w:div w:id="1022126330">
      <w:bodyDiv w:val="1"/>
      <w:marLeft w:val="0"/>
      <w:marRight w:val="0"/>
      <w:marTop w:val="0"/>
      <w:marBottom w:val="0"/>
      <w:divBdr>
        <w:top w:val="none" w:sz="0" w:space="0" w:color="auto"/>
        <w:left w:val="none" w:sz="0" w:space="0" w:color="auto"/>
        <w:bottom w:val="none" w:sz="0" w:space="0" w:color="auto"/>
        <w:right w:val="none" w:sz="0" w:space="0" w:color="auto"/>
      </w:divBdr>
    </w:div>
    <w:div w:id="1030642794">
      <w:bodyDiv w:val="1"/>
      <w:marLeft w:val="0"/>
      <w:marRight w:val="0"/>
      <w:marTop w:val="0"/>
      <w:marBottom w:val="0"/>
      <w:divBdr>
        <w:top w:val="none" w:sz="0" w:space="0" w:color="auto"/>
        <w:left w:val="none" w:sz="0" w:space="0" w:color="auto"/>
        <w:bottom w:val="none" w:sz="0" w:space="0" w:color="auto"/>
        <w:right w:val="none" w:sz="0" w:space="0" w:color="auto"/>
      </w:divBdr>
    </w:div>
    <w:div w:id="1040324150">
      <w:bodyDiv w:val="1"/>
      <w:marLeft w:val="0"/>
      <w:marRight w:val="0"/>
      <w:marTop w:val="0"/>
      <w:marBottom w:val="0"/>
      <w:divBdr>
        <w:top w:val="none" w:sz="0" w:space="0" w:color="auto"/>
        <w:left w:val="none" w:sz="0" w:space="0" w:color="auto"/>
        <w:bottom w:val="none" w:sz="0" w:space="0" w:color="auto"/>
        <w:right w:val="none" w:sz="0" w:space="0" w:color="auto"/>
      </w:divBdr>
    </w:div>
    <w:div w:id="1060447743">
      <w:bodyDiv w:val="1"/>
      <w:marLeft w:val="0"/>
      <w:marRight w:val="0"/>
      <w:marTop w:val="0"/>
      <w:marBottom w:val="0"/>
      <w:divBdr>
        <w:top w:val="none" w:sz="0" w:space="0" w:color="auto"/>
        <w:left w:val="none" w:sz="0" w:space="0" w:color="auto"/>
        <w:bottom w:val="none" w:sz="0" w:space="0" w:color="auto"/>
        <w:right w:val="none" w:sz="0" w:space="0" w:color="auto"/>
      </w:divBdr>
    </w:div>
    <w:div w:id="1062370071">
      <w:bodyDiv w:val="1"/>
      <w:marLeft w:val="0"/>
      <w:marRight w:val="0"/>
      <w:marTop w:val="0"/>
      <w:marBottom w:val="0"/>
      <w:divBdr>
        <w:top w:val="none" w:sz="0" w:space="0" w:color="auto"/>
        <w:left w:val="none" w:sz="0" w:space="0" w:color="auto"/>
        <w:bottom w:val="none" w:sz="0" w:space="0" w:color="auto"/>
        <w:right w:val="none" w:sz="0" w:space="0" w:color="auto"/>
      </w:divBdr>
    </w:div>
    <w:div w:id="1063260469">
      <w:bodyDiv w:val="1"/>
      <w:marLeft w:val="0"/>
      <w:marRight w:val="0"/>
      <w:marTop w:val="0"/>
      <w:marBottom w:val="0"/>
      <w:divBdr>
        <w:top w:val="none" w:sz="0" w:space="0" w:color="auto"/>
        <w:left w:val="none" w:sz="0" w:space="0" w:color="auto"/>
        <w:bottom w:val="none" w:sz="0" w:space="0" w:color="auto"/>
        <w:right w:val="none" w:sz="0" w:space="0" w:color="auto"/>
      </w:divBdr>
    </w:div>
    <w:div w:id="1072893795">
      <w:bodyDiv w:val="1"/>
      <w:marLeft w:val="0"/>
      <w:marRight w:val="0"/>
      <w:marTop w:val="0"/>
      <w:marBottom w:val="0"/>
      <w:divBdr>
        <w:top w:val="none" w:sz="0" w:space="0" w:color="auto"/>
        <w:left w:val="none" w:sz="0" w:space="0" w:color="auto"/>
        <w:bottom w:val="none" w:sz="0" w:space="0" w:color="auto"/>
        <w:right w:val="none" w:sz="0" w:space="0" w:color="auto"/>
      </w:divBdr>
    </w:div>
    <w:div w:id="1073510320">
      <w:bodyDiv w:val="1"/>
      <w:marLeft w:val="0"/>
      <w:marRight w:val="0"/>
      <w:marTop w:val="0"/>
      <w:marBottom w:val="0"/>
      <w:divBdr>
        <w:top w:val="none" w:sz="0" w:space="0" w:color="auto"/>
        <w:left w:val="none" w:sz="0" w:space="0" w:color="auto"/>
        <w:bottom w:val="none" w:sz="0" w:space="0" w:color="auto"/>
        <w:right w:val="none" w:sz="0" w:space="0" w:color="auto"/>
      </w:divBdr>
    </w:div>
    <w:div w:id="1093622886">
      <w:bodyDiv w:val="1"/>
      <w:marLeft w:val="0"/>
      <w:marRight w:val="0"/>
      <w:marTop w:val="0"/>
      <w:marBottom w:val="0"/>
      <w:divBdr>
        <w:top w:val="none" w:sz="0" w:space="0" w:color="auto"/>
        <w:left w:val="none" w:sz="0" w:space="0" w:color="auto"/>
        <w:bottom w:val="none" w:sz="0" w:space="0" w:color="auto"/>
        <w:right w:val="none" w:sz="0" w:space="0" w:color="auto"/>
      </w:divBdr>
    </w:div>
    <w:div w:id="1108429226">
      <w:bodyDiv w:val="1"/>
      <w:marLeft w:val="0"/>
      <w:marRight w:val="0"/>
      <w:marTop w:val="0"/>
      <w:marBottom w:val="0"/>
      <w:divBdr>
        <w:top w:val="none" w:sz="0" w:space="0" w:color="auto"/>
        <w:left w:val="none" w:sz="0" w:space="0" w:color="auto"/>
        <w:bottom w:val="none" w:sz="0" w:space="0" w:color="auto"/>
        <w:right w:val="none" w:sz="0" w:space="0" w:color="auto"/>
      </w:divBdr>
    </w:div>
    <w:div w:id="1133209540">
      <w:bodyDiv w:val="1"/>
      <w:marLeft w:val="0"/>
      <w:marRight w:val="0"/>
      <w:marTop w:val="0"/>
      <w:marBottom w:val="0"/>
      <w:divBdr>
        <w:top w:val="none" w:sz="0" w:space="0" w:color="auto"/>
        <w:left w:val="none" w:sz="0" w:space="0" w:color="auto"/>
        <w:bottom w:val="none" w:sz="0" w:space="0" w:color="auto"/>
        <w:right w:val="none" w:sz="0" w:space="0" w:color="auto"/>
      </w:divBdr>
    </w:div>
    <w:div w:id="1213469951">
      <w:bodyDiv w:val="1"/>
      <w:marLeft w:val="0"/>
      <w:marRight w:val="0"/>
      <w:marTop w:val="0"/>
      <w:marBottom w:val="0"/>
      <w:divBdr>
        <w:top w:val="none" w:sz="0" w:space="0" w:color="auto"/>
        <w:left w:val="none" w:sz="0" w:space="0" w:color="auto"/>
        <w:bottom w:val="none" w:sz="0" w:space="0" w:color="auto"/>
        <w:right w:val="none" w:sz="0" w:space="0" w:color="auto"/>
      </w:divBdr>
      <w:divsChild>
        <w:div w:id="654341267">
          <w:marLeft w:val="-330"/>
          <w:marRight w:val="0"/>
          <w:marTop w:val="0"/>
          <w:marBottom w:val="0"/>
          <w:divBdr>
            <w:top w:val="none" w:sz="0" w:space="0" w:color="auto"/>
            <w:left w:val="none" w:sz="0" w:space="0" w:color="auto"/>
            <w:bottom w:val="none" w:sz="0" w:space="0" w:color="auto"/>
            <w:right w:val="none" w:sz="0" w:space="0" w:color="auto"/>
          </w:divBdr>
        </w:div>
      </w:divsChild>
    </w:div>
    <w:div w:id="1257396401">
      <w:bodyDiv w:val="1"/>
      <w:marLeft w:val="0"/>
      <w:marRight w:val="0"/>
      <w:marTop w:val="0"/>
      <w:marBottom w:val="0"/>
      <w:divBdr>
        <w:top w:val="none" w:sz="0" w:space="0" w:color="auto"/>
        <w:left w:val="none" w:sz="0" w:space="0" w:color="auto"/>
        <w:bottom w:val="none" w:sz="0" w:space="0" w:color="auto"/>
        <w:right w:val="none" w:sz="0" w:space="0" w:color="auto"/>
      </w:divBdr>
    </w:div>
    <w:div w:id="1263874234">
      <w:bodyDiv w:val="1"/>
      <w:marLeft w:val="0"/>
      <w:marRight w:val="0"/>
      <w:marTop w:val="0"/>
      <w:marBottom w:val="0"/>
      <w:divBdr>
        <w:top w:val="none" w:sz="0" w:space="0" w:color="auto"/>
        <w:left w:val="none" w:sz="0" w:space="0" w:color="auto"/>
        <w:bottom w:val="none" w:sz="0" w:space="0" w:color="auto"/>
        <w:right w:val="none" w:sz="0" w:space="0" w:color="auto"/>
      </w:divBdr>
    </w:div>
    <w:div w:id="1268153643">
      <w:bodyDiv w:val="1"/>
      <w:marLeft w:val="0"/>
      <w:marRight w:val="0"/>
      <w:marTop w:val="0"/>
      <w:marBottom w:val="0"/>
      <w:divBdr>
        <w:top w:val="none" w:sz="0" w:space="0" w:color="auto"/>
        <w:left w:val="none" w:sz="0" w:space="0" w:color="auto"/>
        <w:bottom w:val="none" w:sz="0" w:space="0" w:color="auto"/>
        <w:right w:val="none" w:sz="0" w:space="0" w:color="auto"/>
      </w:divBdr>
    </w:div>
    <w:div w:id="1281453456">
      <w:bodyDiv w:val="1"/>
      <w:marLeft w:val="0"/>
      <w:marRight w:val="0"/>
      <w:marTop w:val="0"/>
      <w:marBottom w:val="0"/>
      <w:divBdr>
        <w:top w:val="none" w:sz="0" w:space="0" w:color="auto"/>
        <w:left w:val="none" w:sz="0" w:space="0" w:color="auto"/>
        <w:bottom w:val="none" w:sz="0" w:space="0" w:color="auto"/>
        <w:right w:val="none" w:sz="0" w:space="0" w:color="auto"/>
      </w:divBdr>
    </w:div>
    <w:div w:id="1284656128">
      <w:bodyDiv w:val="1"/>
      <w:marLeft w:val="0"/>
      <w:marRight w:val="0"/>
      <w:marTop w:val="0"/>
      <w:marBottom w:val="0"/>
      <w:divBdr>
        <w:top w:val="none" w:sz="0" w:space="0" w:color="auto"/>
        <w:left w:val="none" w:sz="0" w:space="0" w:color="auto"/>
        <w:bottom w:val="none" w:sz="0" w:space="0" w:color="auto"/>
        <w:right w:val="none" w:sz="0" w:space="0" w:color="auto"/>
      </w:divBdr>
    </w:div>
    <w:div w:id="1294408518">
      <w:bodyDiv w:val="1"/>
      <w:marLeft w:val="0"/>
      <w:marRight w:val="0"/>
      <w:marTop w:val="0"/>
      <w:marBottom w:val="0"/>
      <w:divBdr>
        <w:top w:val="none" w:sz="0" w:space="0" w:color="auto"/>
        <w:left w:val="none" w:sz="0" w:space="0" w:color="auto"/>
        <w:bottom w:val="none" w:sz="0" w:space="0" w:color="auto"/>
        <w:right w:val="none" w:sz="0" w:space="0" w:color="auto"/>
      </w:divBdr>
    </w:div>
    <w:div w:id="1296444807">
      <w:bodyDiv w:val="1"/>
      <w:marLeft w:val="0"/>
      <w:marRight w:val="0"/>
      <w:marTop w:val="0"/>
      <w:marBottom w:val="0"/>
      <w:divBdr>
        <w:top w:val="none" w:sz="0" w:space="0" w:color="auto"/>
        <w:left w:val="none" w:sz="0" w:space="0" w:color="auto"/>
        <w:bottom w:val="none" w:sz="0" w:space="0" w:color="auto"/>
        <w:right w:val="none" w:sz="0" w:space="0" w:color="auto"/>
      </w:divBdr>
    </w:div>
    <w:div w:id="1301879815">
      <w:bodyDiv w:val="1"/>
      <w:marLeft w:val="0"/>
      <w:marRight w:val="0"/>
      <w:marTop w:val="0"/>
      <w:marBottom w:val="0"/>
      <w:divBdr>
        <w:top w:val="none" w:sz="0" w:space="0" w:color="auto"/>
        <w:left w:val="none" w:sz="0" w:space="0" w:color="auto"/>
        <w:bottom w:val="none" w:sz="0" w:space="0" w:color="auto"/>
        <w:right w:val="none" w:sz="0" w:space="0" w:color="auto"/>
      </w:divBdr>
    </w:div>
    <w:div w:id="1307665328">
      <w:bodyDiv w:val="1"/>
      <w:marLeft w:val="0"/>
      <w:marRight w:val="0"/>
      <w:marTop w:val="0"/>
      <w:marBottom w:val="0"/>
      <w:divBdr>
        <w:top w:val="none" w:sz="0" w:space="0" w:color="auto"/>
        <w:left w:val="none" w:sz="0" w:space="0" w:color="auto"/>
        <w:bottom w:val="none" w:sz="0" w:space="0" w:color="auto"/>
        <w:right w:val="none" w:sz="0" w:space="0" w:color="auto"/>
      </w:divBdr>
    </w:div>
    <w:div w:id="1310330349">
      <w:bodyDiv w:val="1"/>
      <w:marLeft w:val="0"/>
      <w:marRight w:val="0"/>
      <w:marTop w:val="0"/>
      <w:marBottom w:val="0"/>
      <w:divBdr>
        <w:top w:val="none" w:sz="0" w:space="0" w:color="auto"/>
        <w:left w:val="none" w:sz="0" w:space="0" w:color="auto"/>
        <w:bottom w:val="none" w:sz="0" w:space="0" w:color="auto"/>
        <w:right w:val="none" w:sz="0" w:space="0" w:color="auto"/>
      </w:divBdr>
    </w:div>
    <w:div w:id="1320381934">
      <w:bodyDiv w:val="1"/>
      <w:marLeft w:val="0"/>
      <w:marRight w:val="0"/>
      <w:marTop w:val="0"/>
      <w:marBottom w:val="0"/>
      <w:divBdr>
        <w:top w:val="none" w:sz="0" w:space="0" w:color="auto"/>
        <w:left w:val="none" w:sz="0" w:space="0" w:color="auto"/>
        <w:bottom w:val="none" w:sz="0" w:space="0" w:color="auto"/>
        <w:right w:val="none" w:sz="0" w:space="0" w:color="auto"/>
      </w:divBdr>
    </w:div>
    <w:div w:id="1365517267">
      <w:bodyDiv w:val="1"/>
      <w:marLeft w:val="0"/>
      <w:marRight w:val="0"/>
      <w:marTop w:val="0"/>
      <w:marBottom w:val="0"/>
      <w:divBdr>
        <w:top w:val="none" w:sz="0" w:space="0" w:color="auto"/>
        <w:left w:val="none" w:sz="0" w:space="0" w:color="auto"/>
        <w:bottom w:val="none" w:sz="0" w:space="0" w:color="auto"/>
        <w:right w:val="none" w:sz="0" w:space="0" w:color="auto"/>
      </w:divBdr>
    </w:div>
    <w:div w:id="1388066124">
      <w:bodyDiv w:val="1"/>
      <w:marLeft w:val="0"/>
      <w:marRight w:val="0"/>
      <w:marTop w:val="0"/>
      <w:marBottom w:val="0"/>
      <w:divBdr>
        <w:top w:val="none" w:sz="0" w:space="0" w:color="auto"/>
        <w:left w:val="none" w:sz="0" w:space="0" w:color="auto"/>
        <w:bottom w:val="none" w:sz="0" w:space="0" w:color="auto"/>
        <w:right w:val="none" w:sz="0" w:space="0" w:color="auto"/>
      </w:divBdr>
    </w:div>
    <w:div w:id="1394540948">
      <w:bodyDiv w:val="1"/>
      <w:marLeft w:val="0"/>
      <w:marRight w:val="0"/>
      <w:marTop w:val="0"/>
      <w:marBottom w:val="0"/>
      <w:divBdr>
        <w:top w:val="none" w:sz="0" w:space="0" w:color="auto"/>
        <w:left w:val="none" w:sz="0" w:space="0" w:color="auto"/>
        <w:bottom w:val="none" w:sz="0" w:space="0" w:color="auto"/>
        <w:right w:val="none" w:sz="0" w:space="0" w:color="auto"/>
      </w:divBdr>
    </w:div>
    <w:div w:id="1415587725">
      <w:bodyDiv w:val="1"/>
      <w:marLeft w:val="0"/>
      <w:marRight w:val="0"/>
      <w:marTop w:val="0"/>
      <w:marBottom w:val="0"/>
      <w:divBdr>
        <w:top w:val="none" w:sz="0" w:space="0" w:color="auto"/>
        <w:left w:val="none" w:sz="0" w:space="0" w:color="auto"/>
        <w:bottom w:val="none" w:sz="0" w:space="0" w:color="auto"/>
        <w:right w:val="none" w:sz="0" w:space="0" w:color="auto"/>
      </w:divBdr>
    </w:div>
    <w:div w:id="1420372058">
      <w:bodyDiv w:val="1"/>
      <w:marLeft w:val="0"/>
      <w:marRight w:val="0"/>
      <w:marTop w:val="0"/>
      <w:marBottom w:val="0"/>
      <w:divBdr>
        <w:top w:val="none" w:sz="0" w:space="0" w:color="auto"/>
        <w:left w:val="none" w:sz="0" w:space="0" w:color="auto"/>
        <w:bottom w:val="none" w:sz="0" w:space="0" w:color="auto"/>
        <w:right w:val="none" w:sz="0" w:space="0" w:color="auto"/>
      </w:divBdr>
    </w:div>
    <w:div w:id="1421490732">
      <w:bodyDiv w:val="1"/>
      <w:marLeft w:val="0"/>
      <w:marRight w:val="0"/>
      <w:marTop w:val="0"/>
      <w:marBottom w:val="0"/>
      <w:divBdr>
        <w:top w:val="none" w:sz="0" w:space="0" w:color="auto"/>
        <w:left w:val="none" w:sz="0" w:space="0" w:color="auto"/>
        <w:bottom w:val="none" w:sz="0" w:space="0" w:color="auto"/>
        <w:right w:val="none" w:sz="0" w:space="0" w:color="auto"/>
      </w:divBdr>
    </w:div>
    <w:div w:id="1498231867">
      <w:bodyDiv w:val="1"/>
      <w:marLeft w:val="0"/>
      <w:marRight w:val="0"/>
      <w:marTop w:val="0"/>
      <w:marBottom w:val="0"/>
      <w:divBdr>
        <w:top w:val="none" w:sz="0" w:space="0" w:color="auto"/>
        <w:left w:val="none" w:sz="0" w:space="0" w:color="auto"/>
        <w:bottom w:val="none" w:sz="0" w:space="0" w:color="auto"/>
        <w:right w:val="none" w:sz="0" w:space="0" w:color="auto"/>
      </w:divBdr>
    </w:div>
    <w:div w:id="1540120821">
      <w:bodyDiv w:val="1"/>
      <w:marLeft w:val="0"/>
      <w:marRight w:val="0"/>
      <w:marTop w:val="0"/>
      <w:marBottom w:val="0"/>
      <w:divBdr>
        <w:top w:val="none" w:sz="0" w:space="0" w:color="auto"/>
        <w:left w:val="none" w:sz="0" w:space="0" w:color="auto"/>
        <w:bottom w:val="none" w:sz="0" w:space="0" w:color="auto"/>
        <w:right w:val="none" w:sz="0" w:space="0" w:color="auto"/>
      </w:divBdr>
    </w:div>
    <w:div w:id="1541822582">
      <w:bodyDiv w:val="1"/>
      <w:marLeft w:val="0"/>
      <w:marRight w:val="0"/>
      <w:marTop w:val="0"/>
      <w:marBottom w:val="0"/>
      <w:divBdr>
        <w:top w:val="none" w:sz="0" w:space="0" w:color="auto"/>
        <w:left w:val="none" w:sz="0" w:space="0" w:color="auto"/>
        <w:bottom w:val="none" w:sz="0" w:space="0" w:color="auto"/>
        <w:right w:val="none" w:sz="0" w:space="0" w:color="auto"/>
      </w:divBdr>
    </w:div>
    <w:div w:id="1568343751">
      <w:bodyDiv w:val="1"/>
      <w:marLeft w:val="0"/>
      <w:marRight w:val="0"/>
      <w:marTop w:val="0"/>
      <w:marBottom w:val="0"/>
      <w:divBdr>
        <w:top w:val="none" w:sz="0" w:space="0" w:color="auto"/>
        <w:left w:val="none" w:sz="0" w:space="0" w:color="auto"/>
        <w:bottom w:val="none" w:sz="0" w:space="0" w:color="auto"/>
        <w:right w:val="none" w:sz="0" w:space="0" w:color="auto"/>
      </w:divBdr>
    </w:div>
    <w:div w:id="1575817202">
      <w:bodyDiv w:val="1"/>
      <w:marLeft w:val="0"/>
      <w:marRight w:val="0"/>
      <w:marTop w:val="0"/>
      <w:marBottom w:val="0"/>
      <w:divBdr>
        <w:top w:val="none" w:sz="0" w:space="0" w:color="auto"/>
        <w:left w:val="none" w:sz="0" w:space="0" w:color="auto"/>
        <w:bottom w:val="none" w:sz="0" w:space="0" w:color="auto"/>
        <w:right w:val="none" w:sz="0" w:space="0" w:color="auto"/>
      </w:divBdr>
    </w:div>
    <w:div w:id="1582832774">
      <w:bodyDiv w:val="1"/>
      <w:marLeft w:val="0"/>
      <w:marRight w:val="0"/>
      <w:marTop w:val="0"/>
      <w:marBottom w:val="0"/>
      <w:divBdr>
        <w:top w:val="none" w:sz="0" w:space="0" w:color="auto"/>
        <w:left w:val="none" w:sz="0" w:space="0" w:color="auto"/>
        <w:bottom w:val="none" w:sz="0" w:space="0" w:color="auto"/>
        <w:right w:val="none" w:sz="0" w:space="0" w:color="auto"/>
      </w:divBdr>
    </w:div>
    <w:div w:id="1603999498">
      <w:bodyDiv w:val="1"/>
      <w:marLeft w:val="0"/>
      <w:marRight w:val="0"/>
      <w:marTop w:val="0"/>
      <w:marBottom w:val="0"/>
      <w:divBdr>
        <w:top w:val="none" w:sz="0" w:space="0" w:color="auto"/>
        <w:left w:val="none" w:sz="0" w:space="0" w:color="auto"/>
        <w:bottom w:val="none" w:sz="0" w:space="0" w:color="auto"/>
        <w:right w:val="none" w:sz="0" w:space="0" w:color="auto"/>
      </w:divBdr>
    </w:div>
    <w:div w:id="1612320396">
      <w:bodyDiv w:val="1"/>
      <w:marLeft w:val="0"/>
      <w:marRight w:val="0"/>
      <w:marTop w:val="0"/>
      <w:marBottom w:val="0"/>
      <w:divBdr>
        <w:top w:val="none" w:sz="0" w:space="0" w:color="auto"/>
        <w:left w:val="none" w:sz="0" w:space="0" w:color="auto"/>
        <w:bottom w:val="none" w:sz="0" w:space="0" w:color="auto"/>
        <w:right w:val="none" w:sz="0" w:space="0" w:color="auto"/>
      </w:divBdr>
    </w:div>
    <w:div w:id="1620377912">
      <w:bodyDiv w:val="1"/>
      <w:marLeft w:val="0"/>
      <w:marRight w:val="0"/>
      <w:marTop w:val="0"/>
      <w:marBottom w:val="0"/>
      <w:divBdr>
        <w:top w:val="none" w:sz="0" w:space="0" w:color="auto"/>
        <w:left w:val="none" w:sz="0" w:space="0" w:color="auto"/>
        <w:bottom w:val="none" w:sz="0" w:space="0" w:color="auto"/>
        <w:right w:val="none" w:sz="0" w:space="0" w:color="auto"/>
      </w:divBdr>
    </w:div>
    <w:div w:id="1653948885">
      <w:bodyDiv w:val="1"/>
      <w:marLeft w:val="0"/>
      <w:marRight w:val="0"/>
      <w:marTop w:val="0"/>
      <w:marBottom w:val="0"/>
      <w:divBdr>
        <w:top w:val="none" w:sz="0" w:space="0" w:color="auto"/>
        <w:left w:val="none" w:sz="0" w:space="0" w:color="auto"/>
        <w:bottom w:val="none" w:sz="0" w:space="0" w:color="auto"/>
        <w:right w:val="none" w:sz="0" w:space="0" w:color="auto"/>
      </w:divBdr>
    </w:div>
    <w:div w:id="1657880890">
      <w:bodyDiv w:val="1"/>
      <w:marLeft w:val="0"/>
      <w:marRight w:val="0"/>
      <w:marTop w:val="0"/>
      <w:marBottom w:val="0"/>
      <w:divBdr>
        <w:top w:val="none" w:sz="0" w:space="0" w:color="auto"/>
        <w:left w:val="none" w:sz="0" w:space="0" w:color="auto"/>
        <w:bottom w:val="none" w:sz="0" w:space="0" w:color="auto"/>
        <w:right w:val="none" w:sz="0" w:space="0" w:color="auto"/>
      </w:divBdr>
    </w:div>
    <w:div w:id="1659454839">
      <w:bodyDiv w:val="1"/>
      <w:marLeft w:val="0"/>
      <w:marRight w:val="0"/>
      <w:marTop w:val="0"/>
      <w:marBottom w:val="0"/>
      <w:divBdr>
        <w:top w:val="none" w:sz="0" w:space="0" w:color="auto"/>
        <w:left w:val="none" w:sz="0" w:space="0" w:color="auto"/>
        <w:bottom w:val="none" w:sz="0" w:space="0" w:color="auto"/>
        <w:right w:val="none" w:sz="0" w:space="0" w:color="auto"/>
      </w:divBdr>
    </w:div>
    <w:div w:id="1661738399">
      <w:bodyDiv w:val="1"/>
      <w:marLeft w:val="0"/>
      <w:marRight w:val="0"/>
      <w:marTop w:val="0"/>
      <w:marBottom w:val="0"/>
      <w:divBdr>
        <w:top w:val="none" w:sz="0" w:space="0" w:color="auto"/>
        <w:left w:val="none" w:sz="0" w:space="0" w:color="auto"/>
        <w:bottom w:val="none" w:sz="0" w:space="0" w:color="auto"/>
        <w:right w:val="none" w:sz="0" w:space="0" w:color="auto"/>
      </w:divBdr>
    </w:div>
    <w:div w:id="1663465264">
      <w:bodyDiv w:val="1"/>
      <w:marLeft w:val="0"/>
      <w:marRight w:val="0"/>
      <w:marTop w:val="0"/>
      <w:marBottom w:val="0"/>
      <w:divBdr>
        <w:top w:val="none" w:sz="0" w:space="0" w:color="auto"/>
        <w:left w:val="none" w:sz="0" w:space="0" w:color="auto"/>
        <w:bottom w:val="none" w:sz="0" w:space="0" w:color="auto"/>
        <w:right w:val="none" w:sz="0" w:space="0" w:color="auto"/>
      </w:divBdr>
    </w:div>
    <w:div w:id="1693452535">
      <w:bodyDiv w:val="1"/>
      <w:marLeft w:val="0"/>
      <w:marRight w:val="0"/>
      <w:marTop w:val="0"/>
      <w:marBottom w:val="0"/>
      <w:divBdr>
        <w:top w:val="none" w:sz="0" w:space="0" w:color="auto"/>
        <w:left w:val="none" w:sz="0" w:space="0" w:color="auto"/>
        <w:bottom w:val="none" w:sz="0" w:space="0" w:color="auto"/>
        <w:right w:val="none" w:sz="0" w:space="0" w:color="auto"/>
      </w:divBdr>
    </w:div>
    <w:div w:id="1699702069">
      <w:bodyDiv w:val="1"/>
      <w:marLeft w:val="0"/>
      <w:marRight w:val="0"/>
      <w:marTop w:val="0"/>
      <w:marBottom w:val="0"/>
      <w:divBdr>
        <w:top w:val="none" w:sz="0" w:space="0" w:color="auto"/>
        <w:left w:val="none" w:sz="0" w:space="0" w:color="auto"/>
        <w:bottom w:val="none" w:sz="0" w:space="0" w:color="auto"/>
        <w:right w:val="none" w:sz="0" w:space="0" w:color="auto"/>
      </w:divBdr>
    </w:div>
    <w:div w:id="1715545124">
      <w:bodyDiv w:val="1"/>
      <w:marLeft w:val="0"/>
      <w:marRight w:val="0"/>
      <w:marTop w:val="0"/>
      <w:marBottom w:val="0"/>
      <w:divBdr>
        <w:top w:val="none" w:sz="0" w:space="0" w:color="auto"/>
        <w:left w:val="none" w:sz="0" w:space="0" w:color="auto"/>
        <w:bottom w:val="none" w:sz="0" w:space="0" w:color="auto"/>
        <w:right w:val="none" w:sz="0" w:space="0" w:color="auto"/>
      </w:divBdr>
    </w:div>
    <w:div w:id="1738093285">
      <w:bodyDiv w:val="1"/>
      <w:marLeft w:val="0"/>
      <w:marRight w:val="0"/>
      <w:marTop w:val="0"/>
      <w:marBottom w:val="0"/>
      <w:divBdr>
        <w:top w:val="none" w:sz="0" w:space="0" w:color="auto"/>
        <w:left w:val="none" w:sz="0" w:space="0" w:color="auto"/>
        <w:bottom w:val="none" w:sz="0" w:space="0" w:color="auto"/>
        <w:right w:val="none" w:sz="0" w:space="0" w:color="auto"/>
      </w:divBdr>
    </w:div>
    <w:div w:id="1763456430">
      <w:bodyDiv w:val="1"/>
      <w:marLeft w:val="0"/>
      <w:marRight w:val="0"/>
      <w:marTop w:val="0"/>
      <w:marBottom w:val="0"/>
      <w:divBdr>
        <w:top w:val="none" w:sz="0" w:space="0" w:color="auto"/>
        <w:left w:val="none" w:sz="0" w:space="0" w:color="auto"/>
        <w:bottom w:val="none" w:sz="0" w:space="0" w:color="auto"/>
        <w:right w:val="none" w:sz="0" w:space="0" w:color="auto"/>
      </w:divBdr>
    </w:div>
    <w:div w:id="1764644839">
      <w:bodyDiv w:val="1"/>
      <w:marLeft w:val="0"/>
      <w:marRight w:val="0"/>
      <w:marTop w:val="0"/>
      <w:marBottom w:val="0"/>
      <w:divBdr>
        <w:top w:val="none" w:sz="0" w:space="0" w:color="auto"/>
        <w:left w:val="none" w:sz="0" w:space="0" w:color="auto"/>
        <w:bottom w:val="none" w:sz="0" w:space="0" w:color="auto"/>
        <w:right w:val="none" w:sz="0" w:space="0" w:color="auto"/>
      </w:divBdr>
    </w:div>
    <w:div w:id="1788039551">
      <w:bodyDiv w:val="1"/>
      <w:marLeft w:val="0"/>
      <w:marRight w:val="0"/>
      <w:marTop w:val="0"/>
      <w:marBottom w:val="0"/>
      <w:divBdr>
        <w:top w:val="none" w:sz="0" w:space="0" w:color="auto"/>
        <w:left w:val="none" w:sz="0" w:space="0" w:color="auto"/>
        <w:bottom w:val="none" w:sz="0" w:space="0" w:color="auto"/>
        <w:right w:val="none" w:sz="0" w:space="0" w:color="auto"/>
      </w:divBdr>
    </w:div>
    <w:div w:id="1819179430">
      <w:bodyDiv w:val="1"/>
      <w:marLeft w:val="0"/>
      <w:marRight w:val="0"/>
      <w:marTop w:val="0"/>
      <w:marBottom w:val="0"/>
      <w:divBdr>
        <w:top w:val="none" w:sz="0" w:space="0" w:color="auto"/>
        <w:left w:val="none" w:sz="0" w:space="0" w:color="auto"/>
        <w:bottom w:val="none" w:sz="0" w:space="0" w:color="auto"/>
        <w:right w:val="none" w:sz="0" w:space="0" w:color="auto"/>
      </w:divBdr>
    </w:div>
    <w:div w:id="1871067679">
      <w:bodyDiv w:val="1"/>
      <w:marLeft w:val="0"/>
      <w:marRight w:val="0"/>
      <w:marTop w:val="0"/>
      <w:marBottom w:val="0"/>
      <w:divBdr>
        <w:top w:val="none" w:sz="0" w:space="0" w:color="auto"/>
        <w:left w:val="none" w:sz="0" w:space="0" w:color="auto"/>
        <w:bottom w:val="none" w:sz="0" w:space="0" w:color="auto"/>
        <w:right w:val="none" w:sz="0" w:space="0" w:color="auto"/>
      </w:divBdr>
    </w:div>
    <w:div w:id="1898585606">
      <w:bodyDiv w:val="1"/>
      <w:marLeft w:val="0"/>
      <w:marRight w:val="0"/>
      <w:marTop w:val="0"/>
      <w:marBottom w:val="0"/>
      <w:divBdr>
        <w:top w:val="none" w:sz="0" w:space="0" w:color="auto"/>
        <w:left w:val="none" w:sz="0" w:space="0" w:color="auto"/>
        <w:bottom w:val="none" w:sz="0" w:space="0" w:color="auto"/>
        <w:right w:val="none" w:sz="0" w:space="0" w:color="auto"/>
      </w:divBdr>
    </w:div>
    <w:div w:id="1900630819">
      <w:bodyDiv w:val="1"/>
      <w:marLeft w:val="0"/>
      <w:marRight w:val="0"/>
      <w:marTop w:val="0"/>
      <w:marBottom w:val="0"/>
      <w:divBdr>
        <w:top w:val="none" w:sz="0" w:space="0" w:color="auto"/>
        <w:left w:val="none" w:sz="0" w:space="0" w:color="auto"/>
        <w:bottom w:val="none" w:sz="0" w:space="0" w:color="auto"/>
        <w:right w:val="none" w:sz="0" w:space="0" w:color="auto"/>
      </w:divBdr>
    </w:div>
    <w:div w:id="1902403693">
      <w:bodyDiv w:val="1"/>
      <w:marLeft w:val="0"/>
      <w:marRight w:val="0"/>
      <w:marTop w:val="0"/>
      <w:marBottom w:val="0"/>
      <w:divBdr>
        <w:top w:val="none" w:sz="0" w:space="0" w:color="auto"/>
        <w:left w:val="none" w:sz="0" w:space="0" w:color="auto"/>
        <w:bottom w:val="none" w:sz="0" w:space="0" w:color="auto"/>
        <w:right w:val="none" w:sz="0" w:space="0" w:color="auto"/>
      </w:divBdr>
    </w:div>
    <w:div w:id="1910338588">
      <w:bodyDiv w:val="1"/>
      <w:marLeft w:val="0"/>
      <w:marRight w:val="0"/>
      <w:marTop w:val="0"/>
      <w:marBottom w:val="0"/>
      <w:divBdr>
        <w:top w:val="none" w:sz="0" w:space="0" w:color="auto"/>
        <w:left w:val="none" w:sz="0" w:space="0" w:color="auto"/>
        <w:bottom w:val="none" w:sz="0" w:space="0" w:color="auto"/>
        <w:right w:val="none" w:sz="0" w:space="0" w:color="auto"/>
      </w:divBdr>
    </w:div>
    <w:div w:id="1914074768">
      <w:bodyDiv w:val="1"/>
      <w:marLeft w:val="0"/>
      <w:marRight w:val="0"/>
      <w:marTop w:val="0"/>
      <w:marBottom w:val="0"/>
      <w:divBdr>
        <w:top w:val="none" w:sz="0" w:space="0" w:color="auto"/>
        <w:left w:val="none" w:sz="0" w:space="0" w:color="auto"/>
        <w:bottom w:val="none" w:sz="0" w:space="0" w:color="auto"/>
        <w:right w:val="none" w:sz="0" w:space="0" w:color="auto"/>
      </w:divBdr>
    </w:div>
    <w:div w:id="1922521905">
      <w:bodyDiv w:val="1"/>
      <w:marLeft w:val="0"/>
      <w:marRight w:val="0"/>
      <w:marTop w:val="0"/>
      <w:marBottom w:val="0"/>
      <w:divBdr>
        <w:top w:val="none" w:sz="0" w:space="0" w:color="auto"/>
        <w:left w:val="none" w:sz="0" w:space="0" w:color="auto"/>
        <w:bottom w:val="none" w:sz="0" w:space="0" w:color="auto"/>
        <w:right w:val="none" w:sz="0" w:space="0" w:color="auto"/>
      </w:divBdr>
    </w:div>
    <w:div w:id="1963227214">
      <w:bodyDiv w:val="1"/>
      <w:marLeft w:val="0"/>
      <w:marRight w:val="0"/>
      <w:marTop w:val="0"/>
      <w:marBottom w:val="0"/>
      <w:divBdr>
        <w:top w:val="none" w:sz="0" w:space="0" w:color="auto"/>
        <w:left w:val="none" w:sz="0" w:space="0" w:color="auto"/>
        <w:bottom w:val="none" w:sz="0" w:space="0" w:color="auto"/>
        <w:right w:val="none" w:sz="0" w:space="0" w:color="auto"/>
      </w:divBdr>
    </w:div>
    <w:div w:id="1971476513">
      <w:bodyDiv w:val="1"/>
      <w:marLeft w:val="0"/>
      <w:marRight w:val="0"/>
      <w:marTop w:val="0"/>
      <w:marBottom w:val="0"/>
      <w:divBdr>
        <w:top w:val="none" w:sz="0" w:space="0" w:color="auto"/>
        <w:left w:val="none" w:sz="0" w:space="0" w:color="auto"/>
        <w:bottom w:val="none" w:sz="0" w:space="0" w:color="auto"/>
        <w:right w:val="none" w:sz="0" w:space="0" w:color="auto"/>
      </w:divBdr>
    </w:div>
    <w:div w:id="1976594006">
      <w:bodyDiv w:val="1"/>
      <w:marLeft w:val="0"/>
      <w:marRight w:val="0"/>
      <w:marTop w:val="0"/>
      <w:marBottom w:val="0"/>
      <w:divBdr>
        <w:top w:val="none" w:sz="0" w:space="0" w:color="auto"/>
        <w:left w:val="none" w:sz="0" w:space="0" w:color="auto"/>
        <w:bottom w:val="none" w:sz="0" w:space="0" w:color="auto"/>
        <w:right w:val="none" w:sz="0" w:space="0" w:color="auto"/>
      </w:divBdr>
    </w:div>
    <w:div w:id="1981571926">
      <w:bodyDiv w:val="1"/>
      <w:marLeft w:val="0"/>
      <w:marRight w:val="0"/>
      <w:marTop w:val="0"/>
      <w:marBottom w:val="0"/>
      <w:divBdr>
        <w:top w:val="none" w:sz="0" w:space="0" w:color="auto"/>
        <w:left w:val="none" w:sz="0" w:space="0" w:color="auto"/>
        <w:bottom w:val="none" w:sz="0" w:space="0" w:color="auto"/>
        <w:right w:val="none" w:sz="0" w:space="0" w:color="auto"/>
      </w:divBdr>
    </w:div>
    <w:div w:id="1989438440">
      <w:bodyDiv w:val="1"/>
      <w:marLeft w:val="0"/>
      <w:marRight w:val="0"/>
      <w:marTop w:val="0"/>
      <w:marBottom w:val="0"/>
      <w:divBdr>
        <w:top w:val="none" w:sz="0" w:space="0" w:color="auto"/>
        <w:left w:val="none" w:sz="0" w:space="0" w:color="auto"/>
        <w:bottom w:val="none" w:sz="0" w:space="0" w:color="auto"/>
        <w:right w:val="none" w:sz="0" w:space="0" w:color="auto"/>
      </w:divBdr>
    </w:div>
    <w:div w:id="1996906593">
      <w:bodyDiv w:val="1"/>
      <w:marLeft w:val="0"/>
      <w:marRight w:val="0"/>
      <w:marTop w:val="0"/>
      <w:marBottom w:val="0"/>
      <w:divBdr>
        <w:top w:val="none" w:sz="0" w:space="0" w:color="auto"/>
        <w:left w:val="none" w:sz="0" w:space="0" w:color="auto"/>
        <w:bottom w:val="none" w:sz="0" w:space="0" w:color="auto"/>
        <w:right w:val="none" w:sz="0" w:space="0" w:color="auto"/>
      </w:divBdr>
    </w:div>
    <w:div w:id="2021156733">
      <w:bodyDiv w:val="1"/>
      <w:marLeft w:val="0"/>
      <w:marRight w:val="0"/>
      <w:marTop w:val="0"/>
      <w:marBottom w:val="0"/>
      <w:divBdr>
        <w:top w:val="none" w:sz="0" w:space="0" w:color="auto"/>
        <w:left w:val="none" w:sz="0" w:space="0" w:color="auto"/>
        <w:bottom w:val="none" w:sz="0" w:space="0" w:color="auto"/>
        <w:right w:val="none" w:sz="0" w:space="0" w:color="auto"/>
      </w:divBdr>
    </w:div>
    <w:div w:id="2022272586">
      <w:bodyDiv w:val="1"/>
      <w:marLeft w:val="0"/>
      <w:marRight w:val="0"/>
      <w:marTop w:val="0"/>
      <w:marBottom w:val="0"/>
      <w:divBdr>
        <w:top w:val="none" w:sz="0" w:space="0" w:color="auto"/>
        <w:left w:val="none" w:sz="0" w:space="0" w:color="auto"/>
        <w:bottom w:val="none" w:sz="0" w:space="0" w:color="auto"/>
        <w:right w:val="none" w:sz="0" w:space="0" w:color="auto"/>
      </w:divBdr>
    </w:div>
    <w:div w:id="2028166716">
      <w:bodyDiv w:val="1"/>
      <w:marLeft w:val="0"/>
      <w:marRight w:val="0"/>
      <w:marTop w:val="0"/>
      <w:marBottom w:val="0"/>
      <w:divBdr>
        <w:top w:val="none" w:sz="0" w:space="0" w:color="auto"/>
        <w:left w:val="none" w:sz="0" w:space="0" w:color="auto"/>
        <w:bottom w:val="none" w:sz="0" w:space="0" w:color="auto"/>
        <w:right w:val="none" w:sz="0" w:space="0" w:color="auto"/>
      </w:divBdr>
    </w:div>
    <w:div w:id="2041930537">
      <w:bodyDiv w:val="1"/>
      <w:marLeft w:val="0"/>
      <w:marRight w:val="0"/>
      <w:marTop w:val="0"/>
      <w:marBottom w:val="0"/>
      <w:divBdr>
        <w:top w:val="none" w:sz="0" w:space="0" w:color="auto"/>
        <w:left w:val="none" w:sz="0" w:space="0" w:color="auto"/>
        <w:bottom w:val="none" w:sz="0" w:space="0" w:color="auto"/>
        <w:right w:val="none" w:sz="0" w:space="0" w:color="auto"/>
      </w:divBdr>
    </w:div>
    <w:div w:id="2051681443">
      <w:bodyDiv w:val="1"/>
      <w:marLeft w:val="0"/>
      <w:marRight w:val="0"/>
      <w:marTop w:val="0"/>
      <w:marBottom w:val="0"/>
      <w:divBdr>
        <w:top w:val="none" w:sz="0" w:space="0" w:color="auto"/>
        <w:left w:val="none" w:sz="0" w:space="0" w:color="auto"/>
        <w:bottom w:val="none" w:sz="0" w:space="0" w:color="auto"/>
        <w:right w:val="none" w:sz="0" w:space="0" w:color="auto"/>
      </w:divBdr>
    </w:div>
    <w:div w:id="2087534630">
      <w:bodyDiv w:val="1"/>
      <w:marLeft w:val="0"/>
      <w:marRight w:val="0"/>
      <w:marTop w:val="0"/>
      <w:marBottom w:val="0"/>
      <w:divBdr>
        <w:top w:val="none" w:sz="0" w:space="0" w:color="auto"/>
        <w:left w:val="none" w:sz="0" w:space="0" w:color="auto"/>
        <w:bottom w:val="none" w:sz="0" w:space="0" w:color="auto"/>
        <w:right w:val="none" w:sz="0" w:space="0" w:color="auto"/>
      </w:divBdr>
    </w:div>
    <w:div w:id="2105567565">
      <w:bodyDiv w:val="1"/>
      <w:marLeft w:val="0"/>
      <w:marRight w:val="0"/>
      <w:marTop w:val="0"/>
      <w:marBottom w:val="0"/>
      <w:divBdr>
        <w:top w:val="none" w:sz="0" w:space="0" w:color="auto"/>
        <w:left w:val="none" w:sz="0" w:space="0" w:color="auto"/>
        <w:bottom w:val="none" w:sz="0" w:space="0" w:color="auto"/>
        <w:right w:val="none" w:sz="0" w:space="0" w:color="auto"/>
      </w:divBdr>
    </w:div>
    <w:div w:id="213046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s://www.aclu.org" TargetMode="External"/><Relationship Id="rId13" Type="http://schemas.openxmlformats.org/officeDocument/2006/relationships/image" Target="media/image4.png"/><Relationship Id="rId14" Type="http://schemas.openxmlformats.org/officeDocument/2006/relationships/hyperlink" Target="https://www.madd.org" TargetMode="External"/><Relationship Id="rId15" Type="http://schemas.openxmlformats.org/officeDocument/2006/relationships/image" Target="media/image5.png"/><Relationship Id="rId16" Type="http://schemas.openxmlformats.org/officeDocument/2006/relationships/hyperlink" Target="https://home.nra.org" TargetMode="External"/><Relationship Id="rId17" Type="http://schemas.openxmlformats.org/officeDocument/2006/relationships/image" Target="media/image6.png"/><Relationship Id="rId18" Type="http://schemas.openxmlformats.org/officeDocument/2006/relationships/hyperlink" Target="https://www.humanesociety.org" TargetMode="External"/><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3" Type="http://schemas.openxmlformats.org/officeDocument/2006/relationships/image" Target="media/image10.png"/><Relationship Id="rId4" Type="http://schemas.openxmlformats.org/officeDocument/2006/relationships/image" Target="media/image11.tiff"/><Relationship Id="rId1" Type="http://schemas.openxmlformats.org/officeDocument/2006/relationships/image" Target="media/image8.jpeg"/><Relationship Id="rId2"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80D2F-7608-7543-A175-94505870C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414</Words>
  <Characters>2029</Characters>
  <Application>Microsoft Macintosh Word</Application>
  <DocSecurity>0</DocSecurity>
  <Lines>101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McVey</dc:creator>
  <cp:keywords/>
  <dc:description/>
  <cp:lastModifiedBy>Valerie McVey</cp:lastModifiedBy>
  <cp:revision>7</cp:revision>
  <dcterms:created xsi:type="dcterms:W3CDTF">2020-07-22T15:44:00Z</dcterms:created>
  <dcterms:modified xsi:type="dcterms:W3CDTF">2020-06-07T15:09:00Z</dcterms:modified>
</cp:coreProperties>
</file>